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6A2C8" w14:textId="03B94E35" w:rsidR="00783817" w:rsidRPr="009A7F0D" w:rsidRDefault="00783817" w:rsidP="00783817"/>
    <w:p w14:paraId="1B142466" w14:textId="1A9C119F" w:rsidR="0016050D" w:rsidRPr="0016050D" w:rsidRDefault="00783817" w:rsidP="0016050D">
      <w:pPr>
        <w:pStyle w:val="berschrift3"/>
        <w:tabs>
          <w:tab w:val="left" w:pos="6946"/>
          <w:tab w:val="right" w:pos="9356"/>
        </w:tabs>
        <w:rPr>
          <w:b w:val="0"/>
          <w:sz w:val="22"/>
          <w:szCs w:val="22"/>
          <w:lang w:val="de-DE"/>
        </w:rPr>
      </w:pPr>
      <w:r w:rsidRPr="00651290">
        <w:rPr>
          <w:noProof/>
          <w:u w:val="single"/>
          <w:lang w:val="de-DE"/>
        </w:rPr>
        <w:t>Pressemitteilung</w:t>
      </w:r>
      <w:r w:rsidRPr="00651290">
        <w:rPr>
          <w:szCs w:val="22"/>
        </w:rPr>
        <w:t xml:space="preserve"> </w:t>
      </w:r>
      <w:r>
        <w:rPr>
          <w:szCs w:val="22"/>
        </w:rPr>
        <w:tab/>
      </w:r>
      <w:r w:rsidR="00337773">
        <w:rPr>
          <w:b w:val="0"/>
          <w:sz w:val="22"/>
          <w:szCs w:val="22"/>
          <w:lang w:val="de-DE"/>
        </w:rPr>
        <w:t>Reutlingen</w:t>
      </w:r>
      <w:r w:rsidRPr="00651290">
        <w:rPr>
          <w:b w:val="0"/>
          <w:sz w:val="22"/>
          <w:szCs w:val="22"/>
        </w:rPr>
        <w:t xml:space="preserve">, </w:t>
      </w:r>
      <w:r w:rsidR="00B25AAA">
        <w:rPr>
          <w:b w:val="0"/>
          <w:sz w:val="22"/>
          <w:szCs w:val="22"/>
          <w:lang w:val="de-DE"/>
        </w:rPr>
        <w:t>Januar</w:t>
      </w:r>
      <w:r w:rsidR="00337773">
        <w:rPr>
          <w:b w:val="0"/>
          <w:sz w:val="22"/>
          <w:szCs w:val="22"/>
          <w:lang w:val="de-DE"/>
        </w:rPr>
        <w:t xml:space="preserve"> </w:t>
      </w:r>
      <w:r w:rsidR="00FD5353">
        <w:rPr>
          <w:b w:val="0"/>
          <w:sz w:val="22"/>
          <w:szCs w:val="22"/>
          <w:lang w:val="de-DE"/>
        </w:rPr>
        <w:t>201</w:t>
      </w:r>
      <w:r w:rsidR="0016050D">
        <w:rPr>
          <w:b w:val="0"/>
          <w:sz w:val="22"/>
          <w:szCs w:val="22"/>
          <w:lang w:val="de-DE"/>
        </w:rPr>
        <w:t>8</w:t>
      </w:r>
      <w:bookmarkStart w:id="0" w:name="_GoBack"/>
      <w:bookmarkEnd w:id="0"/>
    </w:p>
    <w:p w14:paraId="427A187A" w14:textId="4AF508C0" w:rsidR="002E6D66" w:rsidRDefault="002E6D66" w:rsidP="00DE4BEA">
      <w:pPr>
        <w:rPr>
          <w:rFonts w:cs="Arial"/>
          <w:sz w:val="22"/>
          <w:szCs w:val="22"/>
        </w:rPr>
      </w:pPr>
    </w:p>
    <w:p w14:paraId="6109D117" w14:textId="77777777" w:rsidR="002E6D66" w:rsidRDefault="002E6D66" w:rsidP="00DE4BEA">
      <w:pPr>
        <w:rPr>
          <w:rFonts w:cs="Arial"/>
          <w:sz w:val="22"/>
          <w:szCs w:val="22"/>
        </w:rPr>
      </w:pPr>
    </w:p>
    <w:p w14:paraId="4048807E" w14:textId="3D3FDF5F" w:rsidR="00337773" w:rsidRDefault="00B25AAA" w:rsidP="00874D03">
      <w:pPr>
        <w:rPr>
          <w:rFonts w:eastAsia="Times"/>
          <w:b/>
          <w:kern w:val="32"/>
          <w:sz w:val="32"/>
          <w:szCs w:val="32"/>
          <w:lang w:eastAsia="x-none"/>
        </w:rPr>
      </w:pPr>
      <w:r w:rsidRPr="00B25AAA">
        <w:rPr>
          <w:rFonts w:eastAsia="Times"/>
          <w:b/>
          <w:kern w:val="32"/>
          <w:sz w:val="32"/>
          <w:szCs w:val="32"/>
          <w:lang w:eastAsia="x-none"/>
        </w:rPr>
        <w:t>Messfixiersystem für Impedanz-Messung an Batterie-Zellen</w:t>
      </w:r>
    </w:p>
    <w:p w14:paraId="5669075E" w14:textId="77777777" w:rsidR="00B25AAA" w:rsidRPr="00874D03" w:rsidRDefault="00B25AAA" w:rsidP="00874D03">
      <w:pPr>
        <w:rPr>
          <w:lang w:eastAsia="x-none"/>
        </w:rPr>
      </w:pPr>
    </w:p>
    <w:p w14:paraId="3364FEA1" w14:textId="318E10DD" w:rsidR="00E3140F" w:rsidRDefault="00B25AAA" w:rsidP="0055167A">
      <w:pPr>
        <w:rPr>
          <w:rFonts w:cs="Arial"/>
          <w:b/>
          <w:bCs/>
          <w:sz w:val="22"/>
          <w:szCs w:val="22"/>
        </w:rPr>
      </w:pPr>
      <w:r w:rsidRPr="00B25AAA">
        <w:rPr>
          <w:rFonts w:cs="Arial"/>
          <w:b/>
          <w:bCs/>
          <w:sz w:val="22"/>
          <w:szCs w:val="22"/>
        </w:rPr>
        <w:t>Rundzellen-Adapter zur einfachen und sicheren Kontaktierung von Batterien für Qualitätsprüfungen</w:t>
      </w:r>
    </w:p>
    <w:p w14:paraId="3229C248" w14:textId="4B04BB71" w:rsidR="00B25AAA" w:rsidRPr="00E3140F" w:rsidRDefault="00B25AAA" w:rsidP="0055167A">
      <w:pPr>
        <w:rPr>
          <w:rFonts w:cs="Arial"/>
          <w:b/>
          <w:bCs/>
          <w:sz w:val="22"/>
          <w:szCs w:val="22"/>
        </w:rPr>
      </w:pPr>
    </w:p>
    <w:p w14:paraId="56642D56" w14:textId="6E85475D" w:rsidR="00B25AAA" w:rsidRDefault="00B25AAA" w:rsidP="00B25AAA">
      <w:pPr>
        <w:rPr>
          <w:rFonts w:cs="Arial"/>
          <w:sz w:val="22"/>
          <w:szCs w:val="22"/>
        </w:rPr>
      </w:pPr>
      <w:r w:rsidRPr="00B25AAA">
        <w:rPr>
          <w:rFonts w:cs="Arial"/>
          <w:sz w:val="22"/>
          <w:szCs w:val="22"/>
        </w:rPr>
        <w:t xml:space="preserve">Die Stuttgarter BRS Messtechnik GmbH steht für innovative und universelle Batterie-Messtechnik. Das Reutlinger Unternehmen dk FIXIERSYSTEME entwickelte mit BRS zusammen </w:t>
      </w:r>
      <w:r w:rsidR="00971986">
        <w:rPr>
          <w:rFonts w:cs="Arial"/>
          <w:sz w:val="22"/>
          <w:szCs w:val="22"/>
        </w:rPr>
        <w:t>die dafür notwendige Hardware: D</w:t>
      </w:r>
      <w:r w:rsidRPr="00B25AAA">
        <w:rPr>
          <w:rFonts w:cs="Arial"/>
          <w:sz w:val="22"/>
          <w:szCs w:val="22"/>
        </w:rPr>
        <w:t xml:space="preserve">en Rundzellen-Adapter RZA, der die Handhabung der Batterien bei deren Prüfung ergonomisch, zuverlässig und überaus schnell macht. </w:t>
      </w:r>
    </w:p>
    <w:p w14:paraId="55C219B5" w14:textId="77777777" w:rsidR="003C7E5F" w:rsidRPr="00B25AAA" w:rsidRDefault="003C7E5F" w:rsidP="00B25AAA">
      <w:pPr>
        <w:rPr>
          <w:rFonts w:cs="Arial"/>
          <w:sz w:val="22"/>
          <w:szCs w:val="22"/>
        </w:rPr>
      </w:pPr>
    </w:p>
    <w:p w14:paraId="5C2C1FD2" w14:textId="33E38794" w:rsidR="00B25AAA" w:rsidRPr="00B25AAA" w:rsidRDefault="00B25AAA" w:rsidP="00B25AAA">
      <w:pPr>
        <w:rPr>
          <w:rFonts w:cs="Arial"/>
          <w:sz w:val="22"/>
          <w:szCs w:val="22"/>
        </w:rPr>
      </w:pPr>
      <w:r w:rsidRPr="00B25AAA">
        <w:rPr>
          <w:rFonts w:cs="Arial"/>
          <w:sz w:val="22"/>
          <w:szCs w:val="22"/>
        </w:rPr>
        <w:t>Intelligente Batterie-Messtechnik wird stetig und schnell wichtiger bei Themen wie Elektromobilität, Werkzeuge, Pufferspeicher, Notstromversorgung und weiteren Einsatzgebieten von Batteriezellen in Geräten, d</w:t>
      </w:r>
      <w:r w:rsidR="003C7E5F">
        <w:rPr>
          <w:rFonts w:cs="Arial"/>
          <w:sz w:val="22"/>
          <w:szCs w:val="22"/>
        </w:rPr>
        <w:t>ie aktuell noch im Entwicklungs</w:t>
      </w:r>
      <w:r w:rsidRPr="00B25AAA">
        <w:rPr>
          <w:rFonts w:cs="Arial"/>
          <w:sz w:val="22"/>
          <w:szCs w:val="22"/>
        </w:rPr>
        <w:t xml:space="preserve">stadium sind. Die Prüftechnik von BRS zeichnet sich dabei durch absolut präzise </w:t>
      </w:r>
      <w:proofErr w:type="spellStart"/>
      <w:r w:rsidRPr="00B25AAA">
        <w:rPr>
          <w:rFonts w:cs="Arial"/>
          <w:sz w:val="22"/>
          <w:szCs w:val="22"/>
        </w:rPr>
        <w:t>Impedanzmessung</w:t>
      </w:r>
      <w:proofErr w:type="spellEnd"/>
      <w:r w:rsidRPr="00B25AAA">
        <w:rPr>
          <w:rFonts w:cs="Arial"/>
          <w:sz w:val="22"/>
          <w:szCs w:val="22"/>
        </w:rPr>
        <w:t xml:space="preserve"> mittels Vierleiter-Messtechnik aus. Natürlich ist auch die Kapazitätsmessung von Rundzellen mittels der 4-Leiter-Kontaktierung möglich. Sie sorgt für verlässliche Werte unabhängig von der Batterietechnologie und macht das Messsystem universell einsetzbar. Kerneigenschaften wie die Verfügbarkeit der Energie aus dem Stromspeicher im jeweiligen Einsatz werden genauso geprüft, dokumentiert und kommuniziert wie die Gebrauchstauglichkeit einer Batterie bei deren Entwicklung und Erprobung oder die Qualität bei deren Fertigung. Die Diagnosen sind mit BRS-Systemen schnell und sehr genau. </w:t>
      </w:r>
    </w:p>
    <w:p w14:paraId="23CDA47E" w14:textId="77777777" w:rsidR="00B25AAA" w:rsidRPr="00B25AAA" w:rsidRDefault="00B25AAA" w:rsidP="00B25AAA">
      <w:pPr>
        <w:rPr>
          <w:rFonts w:cs="Arial"/>
          <w:sz w:val="22"/>
          <w:szCs w:val="22"/>
        </w:rPr>
      </w:pPr>
      <w:r w:rsidRPr="00B25AAA">
        <w:rPr>
          <w:rFonts w:cs="Arial"/>
          <w:sz w:val="22"/>
          <w:szCs w:val="22"/>
        </w:rPr>
        <w:t>Von der BRS GmbH kommt die gesamte Messtechnik, deren notwendige Software und der umfassende Service. Die Geschäftsleitung des Messtechnik-Spezialisten hat zusätzlich klar erkannt, dass ein System nur so gut ist, wie seine Bedienung in der Praxis. Dazu zählt ein Handling-System, welches die Batteriezellen mit den folgenden Anforderungen in Position bringt und während der Messung hält:</w:t>
      </w:r>
    </w:p>
    <w:p w14:paraId="232C2A27" w14:textId="77777777" w:rsidR="00B25AAA" w:rsidRPr="00B25AAA" w:rsidRDefault="00B25AAA" w:rsidP="00B25AAA">
      <w:pPr>
        <w:rPr>
          <w:rFonts w:cs="Arial"/>
          <w:sz w:val="22"/>
          <w:szCs w:val="22"/>
        </w:rPr>
      </w:pPr>
    </w:p>
    <w:p w14:paraId="7059CC5E" w14:textId="77777777" w:rsidR="00B25AAA" w:rsidRPr="00B25AAA" w:rsidRDefault="00B25AAA" w:rsidP="00B25AAA">
      <w:pPr>
        <w:rPr>
          <w:rFonts w:cs="Arial"/>
          <w:sz w:val="22"/>
          <w:szCs w:val="22"/>
        </w:rPr>
      </w:pPr>
    </w:p>
    <w:p w14:paraId="2D97CC5C" w14:textId="77777777" w:rsidR="00B25AAA" w:rsidRPr="00B25AAA" w:rsidRDefault="00B25AAA" w:rsidP="00B25AAA">
      <w:pPr>
        <w:rPr>
          <w:rFonts w:cs="Arial"/>
          <w:sz w:val="22"/>
          <w:szCs w:val="22"/>
        </w:rPr>
      </w:pPr>
    </w:p>
    <w:p w14:paraId="7F1A53B0" w14:textId="243F8092" w:rsidR="003C7E5F" w:rsidRDefault="00E039C3" w:rsidP="00744912">
      <w:pPr>
        <w:pStyle w:val="Listenabsatz"/>
        <w:numPr>
          <w:ilvl w:val="0"/>
          <w:numId w:val="5"/>
        </w:numPr>
        <w:rPr>
          <w:rFonts w:cs="Arial"/>
          <w:sz w:val="22"/>
          <w:szCs w:val="22"/>
        </w:rPr>
      </w:pPr>
      <w:r w:rsidRPr="003C7E5F">
        <w:rPr>
          <w:rFonts w:cs="Arial"/>
          <w:sz w:val="22"/>
          <w:szCs w:val="22"/>
        </w:rPr>
        <w:t>E</w:t>
      </w:r>
      <w:r w:rsidR="00971986" w:rsidRPr="003C7E5F">
        <w:rPr>
          <w:rFonts w:cs="Arial"/>
          <w:sz w:val="22"/>
          <w:szCs w:val="22"/>
        </w:rPr>
        <w:t>infache und sichere Bedienung: N</w:t>
      </w:r>
      <w:r w:rsidR="00B25AAA" w:rsidRPr="003C7E5F">
        <w:rPr>
          <w:rFonts w:cs="Arial"/>
          <w:sz w:val="22"/>
          <w:szCs w:val="22"/>
        </w:rPr>
        <w:t>ur eine Hand ist nötig, um den Adapter zu bedienen, so dass die andere Hand frei bleibt für das Handling der Batterie</w:t>
      </w:r>
    </w:p>
    <w:p w14:paraId="2667A614" w14:textId="33342A8B" w:rsidR="003C7E5F" w:rsidRDefault="00971986" w:rsidP="003C7E5F">
      <w:pPr>
        <w:pStyle w:val="Listenabsatz"/>
        <w:numPr>
          <w:ilvl w:val="0"/>
          <w:numId w:val="5"/>
        </w:numPr>
        <w:rPr>
          <w:rFonts w:cs="Arial"/>
          <w:sz w:val="22"/>
          <w:szCs w:val="22"/>
        </w:rPr>
      </w:pPr>
      <w:r w:rsidRPr="003C7E5F">
        <w:rPr>
          <w:rFonts w:cs="Arial"/>
          <w:sz w:val="22"/>
          <w:szCs w:val="22"/>
        </w:rPr>
        <w:t>W</w:t>
      </w:r>
      <w:r w:rsidR="00B25AAA" w:rsidRPr="003C7E5F">
        <w:rPr>
          <w:rFonts w:cs="Arial"/>
          <w:sz w:val="22"/>
          <w:szCs w:val="22"/>
        </w:rPr>
        <w:t>iederholgenaue Positionierung der Batterien so, dass die Feder-</w:t>
      </w:r>
      <w:proofErr w:type="spellStart"/>
      <w:r w:rsidR="00B25AAA" w:rsidRPr="003C7E5F">
        <w:rPr>
          <w:rFonts w:cs="Arial"/>
          <w:sz w:val="22"/>
          <w:szCs w:val="22"/>
        </w:rPr>
        <w:t>beaufschlagten</w:t>
      </w:r>
      <w:proofErr w:type="spellEnd"/>
      <w:r w:rsidR="00B25AAA" w:rsidRPr="003C7E5F">
        <w:rPr>
          <w:rFonts w:cs="Arial"/>
          <w:sz w:val="22"/>
          <w:szCs w:val="22"/>
        </w:rPr>
        <w:t xml:space="preserve"> Kontakte des Messsystems die Pole der Zelle exak</w:t>
      </w:r>
      <w:r w:rsidR="003C7E5F">
        <w:rPr>
          <w:rFonts w:cs="Arial"/>
          <w:sz w:val="22"/>
          <w:szCs w:val="22"/>
        </w:rPr>
        <w:t xml:space="preserve">t treffen und diese unter einem </w:t>
      </w:r>
      <w:r w:rsidR="00B25AAA" w:rsidRPr="003C7E5F">
        <w:rPr>
          <w:rFonts w:cs="Arial"/>
          <w:sz w:val="22"/>
          <w:szCs w:val="22"/>
        </w:rPr>
        <w:t>einstellbaren Druck auch bei Maßtoleranzen sicher anliegen</w:t>
      </w:r>
      <w:r>
        <w:rPr>
          <w:rFonts w:cs="Arial"/>
          <w:sz w:val="22"/>
          <w:szCs w:val="22"/>
        </w:rPr>
        <w:t xml:space="preserve"> </w:t>
      </w:r>
    </w:p>
    <w:p w14:paraId="548016D4" w14:textId="0437B860" w:rsidR="003C7E5F" w:rsidRDefault="00971986" w:rsidP="00B25AAA">
      <w:pPr>
        <w:pStyle w:val="Listenabsatz"/>
        <w:numPr>
          <w:ilvl w:val="0"/>
          <w:numId w:val="5"/>
        </w:numPr>
        <w:rPr>
          <w:rFonts w:cs="Arial"/>
          <w:sz w:val="22"/>
          <w:szCs w:val="22"/>
        </w:rPr>
      </w:pPr>
      <w:r>
        <w:rPr>
          <w:rFonts w:cs="Arial"/>
          <w:sz w:val="22"/>
          <w:szCs w:val="22"/>
        </w:rPr>
        <w:t>S</w:t>
      </w:r>
      <w:r w:rsidR="00B25AAA" w:rsidRPr="00B25AAA">
        <w:rPr>
          <w:rFonts w:cs="Arial"/>
          <w:sz w:val="22"/>
          <w:szCs w:val="22"/>
        </w:rPr>
        <w:t>tabile Platzierung und Lagerung der Batterie während des Messvorgangs</w:t>
      </w:r>
    </w:p>
    <w:p w14:paraId="0D9FC444" w14:textId="68A8DDDD" w:rsidR="003C7E5F" w:rsidRDefault="00971986" w:rsidP="00B25AAA">
      <w:pPr>
        <w:pStyle w:val="Listenabsatz"/>
        <w:numPr>
          <w:ilvl w:val="0"/>
          <w:numId w:val="5"/>
        </w:numPr>
        <w:rPr>
          <w:rFonts w:cs="Arial"/>
          <w:sz w:val="22"/>
          <w:szCs w:val="22"/>
        </w:rPr>
      </w:pPr>
      <w:r w:rsidRPr="003C7E5F">
        <w:rPr>
          <w:rFonts w:cs="Arial"/>
          <w:sz w:val="22"/>
          <w:szCs w:val="22"/>
        </w:rPr>
        <w:t>V</w:t>
      </w:r>
      <w:r w:rsidR="00B25AAA" w:rsidRPr="003C7E5F">
        <w:rPr>
          <w:rFonts w:cs="Arial"/>
          <w:sz w:val="22"/>
          <w:szCs w:val="22"/>
        </w:rPr>
        <w:t>ollständige elektrische Isolierung der Batterie, um Fehlerströme zu vermeiden</w:t>
      </w:r>
    </w:p>
    <w:p w14:paraId="00F3BD51" w14:textId="315460D2" w:rsidR="003C7E5F" w:rsidRDefault="00971986" w:rsidP="00B25AAA">
      <w:pPr>
        <w:pStyle w:val="Listenabsatz"/>
        <w:numPr>
          <w:ilvl w:val="0"/>
          <w:numId w:val="5"/>
        </w:numPr>
        <w:rPr>
          <w:rFonts w:cs="Arial"/>
          <w:sz w:val="22"/>
          <w:szCs w:val="22"/>
        </w:rPr>
      </w:pPr>
      <w:r w:rsidRPr="003C7E5F">
        <w:rPr>
          <w:rFonts w:cs="Arial"/>
          <w:sz w:val="22"/>
          <w:szCs w:val="22"/>
        </w:rPr>
        <w:t>D</w:t>
      </w:r>
      <w:r w:rsidR="00B25AAA" w:rsidRPr="003C7E5F">
        <w:rPr>
          <w:rFonts w:cs="Arial"/>
          <w:sz w:val="22"/>
          <w:szCs w:val="22"/>
        </w:rPr>
        <w:t>eutliche Sichtbarkeit, wo der Pluspol anzulegen ist durch farbliche Darstellung</w:t>
      </w:r>
    </w:p>
    <w:p w14:paraId="1458FFD2" w14:textId="7350F79A" w:rsidR="003C7E5F" w:rsidRDefault="00971986" w:rsidP="00B25AAA">
      <w:pPr>
        <w:pStyle w:val="Listenabsatz"/>
        <w:numPr>
          <w:ilvl w:val="0"/>
          <w:numId w:val="5"/>
        </w:numPr>
        <w:rPr>
          <w:rFonts w:cs="Arial"/>
          <w:sz w:val="22"/>
          <w:szCs w:val="22"/>
        </w:rPr>
      </w:pPr>
      <w:r w:rsidRPr="003C7E5F">
        <w:rPr>
          <w:rFonts w:cs="Arial"/>
          <w:sz w:val="22"/>
          <w:szCs w:val="22"/>
        </w:rPr>
        <w:t>E</w:t>
      </w:r>
      <w:r w:rsidR="00B25AAA" w:rsidRPr="003C7E5F">
        <w:rPr>
          <w:rFonts w:cs="Arial"/>
          <w:sz w:val="22"/>
          <w:szCs w:val="22"/>
        </w:rPr>
        <w:t>infache Einstellbarkeit auf verschiedene Lä</w:t>
      </w:r>
      <w:r w:rsidR="003C7E5F">
        <w:rPr>
          <w:rFonts w:cs="Arial"/>
          <w:sz w:val="22"/>
          <w:szCs w:val="22"/>
        </w:rPr>
        <w:t xml:space="preserve">ngenmaße sowie Durchmesser bzw. </w:t>
      </w:r>
      <w:r w:rsidR="00B25AAA" w:rsidRPr="003C7E5F">
        <w:rPr>
          <w:rFonts w:cs="Arial"/>
          <w:sz w:val="22"/>
          <w:szCs w:val="22"/>
        </w:rPr>
        <w:t>Geometrien der Batterien des Energiespeicher-Sortiments</w:t>
      </w:r>
    </w:p>
    <w:p w14:paraId="4BDA96B3" w14:textId="402C06FF" w:rsidR="003C7E5F" w:rsidRDefault="00971986" w:rsidP="00B25AAA">
      <w:pPr>
        <w:pStyle w:val="Listenabsatz"/>
        <w:numPr>
          <w:ilvl w:val="0"/>
          <w:numId w:val="5"/>
        </w:numPr>
        <w:rPr>
          <w:rFonts w:cs="Arial"/>
          <w:sz w:val="22"/>
          <w:szCs w:val="22"/>
        </w:rPr>
      </w:pPr>
      <w:r w:rsidRPr="003C7E5F">
        <w:rPr>
          <w:rFonts w:cs="Arial"/>
          <w:sz w:val="22"/>
          <w:szCs w:val="22"/>
        </w:rPr>
        <w:t>U</w:t>
      </w:r>
      <w:r w:rsidR="00B25AAA" w:rsidRPr="003C7E5F">
        <w:rPr>
          <w:rFonts w:cs="Arial"/>
          <w:sz w:val="22"/>
          <w:szCs w:val="22"/>
        </w:rPr>
        <w:t>nverlierbare Adapter für 2 verschiedene Zellen-Durchmesser-Bereiche</w:t>
      </w:r>
    </w:p>
    <w:p w14:paraId="582AEEF5" w14:textId="324946C0" w:rsidR="003C7E5F" w:rsidRDefault="003C7E5F" w:rsidP="00B25AAA">
      <w:pPr>
        <w:pStyle w:val="Listenabsatz"/>
        <w:numPr>
          <w:ilvl w:val="0"/>
          <w:numId w:val="5"/>
        </w:numPr>
        <w:rPr>
          <w:rFonts w:cs="Arial"/>
          <w:sz w:val="22"/>
          <w:szCs w:val="22"/>
        </w:rPr>
      </w:pPr>
      <w:r w:rsidRPr="003C7E5F">
        <w:rPr>
          <w:rFonts w:cs="Arial"/>
          <w:sz w:val="22"/>
          <w:szCs w:val="22"/>
        </w:rPr>
        <w:t>Z</w:t>
      </w:r>
      <w:r w:rsidR="00B25AAA" w:rsidRPr="003C7E5F">
        <w:rPr>
          <w:rFonts w:cs="Arial"/>
          <w:sz w:val="22"/>
          <w:szCs w:val="22"/>
        </w:rPr>
        <w:t>ukunftssicher durch Umrüstbarkeit auf andere Batterie-Durchmesser</w:t>
      </w:r>
    </w:p>
    <w:p w14:paraId="7037C23B" w14:textId="0D132398" w:rsidR="00B25AAA" w:rsidRPr="003C7E5F" w:rsidRDefault="00971986" w:rsidP="00B25AAA">
      <w:pPr>
        <w:pStyle w:val="Listenabsatz"/>
        <w:numPr>
          <w:ilvl w:val="0"/>
          <w:numId w:val="5"/>
        </w:numPr>
        <w:rPr>
          <w:rFonts w:cs="Arial"/>
          <w:sz w:val="22"/>
          <w:szCs w:val="22"/>
        </w:rPr>
      </w:pPr>
      <w:r w:rsidRPr="003C7E5F">
        <w:rPr>
          <w:rFonts w:cs="Arial"/>
          <w:sz w:val="22"/>
          <w:szCs w:val="22"/>
        </w:rPr>
        <w:t>K</w:t>
      </w:r>
      <w:r w:rsidR="00B25AAA" w:rsidRPr="003C7E5F">
        <w:rPr>
          <w:rFonts w:cs="Arial"/>
          <w:sz w:val="22"/>
          <w:szCs w:val="22"/>
        </w:rPr>
        <w:t>larer Aufbau, sichere Kabelführung, widerstandsfähige Oberfläche, gutes Design und Ergonomie</w:t>
      </w:r>
    </w:p>
    <w:p w14:paraId="1A1EC221" w14:textId="77777777" w:rsidR="00971986" w:rsidRPr="00B25AAA" w:rsidRDefault="00971986" w:rsidP="00B25AAA">
      <w:pPr>
        <w:rPr>
          <w:rFonts w:cs="Arial"/>
          <w:sz w:val="22"/>
          <w:szCs w:val="22"/>
        </w:rPr>
      </w:pPr>
    </w:p>
    <w:p w14:paraId="1E5BA054" w14:textId="77777777" w:rsidR="003C7E5F" w:rsidRDefault="00B25AAA" w:rsidP="00B25AAA">
      <w:pPr>
        <w:rPr>
          <w:rFonts w:cs="Arial"/>
          <w:sz w:val="22"/>
          <w:szCs w:val="22"/>
        </w:rPr>
      </w:pPr>
      <w:r w:rsidRPr="00B25AAA">
        <w:rPr>
          <w:rFonts w:cs="Arial"/>
          <w:sz w:val="22"/>
          <w:szCs w:val="22"/>
        </w:rPr>
        <w:t xml:space="preserve">Die Kompetenzen für die Entwicklung und die Fertigung eines solchen Handlings- und Spannsystems fand BRS bei der dk FIXIERSYSTEME GmbH &amp; Co.KG aus Reutlingen. dk ist in der Branche hauptsächlich im Bereich der Messfixiertechnik für taktile und optische Messungen bekannt. Viele bedeutende Unternehmen nutzen das langjährige </w:t>
      </w:r>
      <w:proofErr w:type="spellStart"/>
      <w:r w:rsidRPr="00B25AAA">
        <w:rPr>
          <w:rFonts w:cs="Arial"/>
          <w:sz w:val="22"/>
          <w:szCs w:val="22"/>
        </w:rPr>
        <w:t>Know-How</w:t>
      </w:r>
      <w:proofErr w:type="spellEnd"/>
      <w:r w:rsidRPr="00B25AAA">
        <w:rPr>
          <w:rFonts w:cs="Arial"/>
          <w:sz w:val="22"/>
          <w:szCs w:val="22"/>
        </w:rPr>
        <w:t xml:space="preserve"> von dk aber auch zur Entwicklung beliebiger Fixiersysteme zum sicheren Halt und Handling bei ganz anderen Anwendungen:</w:t>
      </w:r>
    </w:p>
    <w:p w14:paraId="11BBAAC1" w14:textId="77777777" w:rsidR="003C7E5F" w:rsidRDefault="003C7E5F" w:rsidP="00B25AAA">
      <w:pPr>
        <w:rPr>
          <w:rFonts w:cs="Arial"/>
          <w:sz w:val="22"/>
          <w:szCs w:val="22"/>
        </w:rPr>
      </w:pPr>
    </w:p>
    <w:p w14:paraId="15585818" w14:textId="77777777" w:rsidR="003C7E5F" w:rsidRDefault="00B25AAA" w:rsidP="00B25AAA">
      <w:pPr>
        <w:pStyle w:val="Listenabsatz"/>
        <w:numPr>
          <w:ilvl w:val="0"/>
          <w:numId w:val="6"/>
        </w:numPr>
        <w:rPr>
          <w:rFonts w:cs="Arial"/>
          <w:sz w:val="22"/>
          <w:szCs w:val="22"/>
        </w:rPr>
      </w:pPr>
      <w:r w:rsidRPr="003C7E5F">
        <w:rPr>
          <w:rFonts w:cs="Arial"/>
          <w:sz w:val="22"/>
          <w:szCs w:val="22"/>
        </w:rPr>
        <w:t>Elektrotechnik / Elektronik</w:t>
      </w:r>
    </w:p>
    <w:p w14:paraId="1ECD66DA" w14:textId="77777777" w:rsidR="003C7E5F" w:rsidRDefault="00B25AAA" w:rsidP="00B25AAA">
      <w:pPr>
        <w:pStyle w:val="Listenabsatz"/>
        <w:numPr>
          <w:ilvl w:val="0"/>
          <w:numId w:val="6"/>
        </w:numPr>
        <w:rPr>
          <w:rFonts w:cs="Arial"/>
          <w:sz w:val="22"/>
          <w:szCs w:val="22"/>
        </w:rPr>
      </w:pPr>
      <w:r w:rsidRPr="003C7E5F">
        <w:rPr>
          <w:rFonts w:cs="Arial"/>
          <w:sz w:val="22"/>
          <w:szCs w:val="22"/>
        </w:rPr>
        <w:t>Dosiertechnik / Kleben und Dichten</w:t>
      </w:r>
    </w:p>
    <w:p w14:paraId="45896501" w14:textId="77777777" w:rsidR="003C7E5F" w:rsidRDefault="00B25AAA" w:rsidP="00B25AAA">
      <w:pPr>
        <w:pStyle w:val="Listenabsatz"/>
        <w:numPr>
          <w:ilvl w:val="0"/>
          <w:numId w:val="6"/>
        </w:numPr>
        <w:rPr>
          <w:rFonts w:cs="Arial"/>
          <w:sz w:val="22"/>
          <w:szCs w:val="22"/>
        </w:rPr>
      </w:pPr>
      <w:r w:rsidRPr="003C7E5F">
        <w:rPr>
          <w:rFonts w:cs="Arial"/>
          <w:sz w:val="22"/>
          <w:szCs w:val="22"/>
        </w:rPr>
        <w:t>Beschriftungstechnik / Kennzeichnung</w:t>
      </w:r>
    </w:p>
    <w:p w14:paraId="75C9C72A" w14:textId="42F4B8EC" w:rsidR="00B25AAA" w:rsidRPr="003C7E5F" w:rsidRDefault="00B25AAA" w:rsidP="00B25AAA">
      <w:pPr>
        <w:pStyle w:val="Listenabsatz"/>
        <w:numPr>
          <w:ilvl w:val="0"/>
          <w:numId w:val="6"/>
        </w:numPr>
        <w:rPr>
          <w:rFonts w:cs="Arial"/>
          <w:sz w:val="22"/>
          <w:szCs w:val="22"/>
        </w:rPr>
      </w:pPr>
      <w:r w:rsidRPr="003C7E5F">
        <w:rPr>
          <w:rFonts w:cs="Arial"/>
          <w:sz w:val="22"/>
          <w:szCs w:val="22"/>
        </w:rPr>
        <w:t>Handling / Montage</w:t>
      </w:r>
    </w:p>
    <w:p w14:paraId="4CD234BB" w14:textId="77777777" w:rsidR="00971986" w:rsidRDefault="00971986" w:rsidP="00B25AAA">
      <w:pPr>
        <w:rPr>
          <w:rFonts w:cs="Arial"/>
          <w:sz w:val="22"/>
          <w:szCs w:val="22"/>
        </w:rPr>
      </w:pPr>
    </w:p>
    <w:p w14:paraId="4166FC3E" w14:textId="77777777" w:rsidR="003C7E5F" w:rsidRPr="00B25AAA" w:rsidRDefault="003C7E5F" w:rsidP="00B25AAA">
      <w:pPr>
        <w:rPr>
          <w:rFonts w:cs="Arial"/>
          <w:sz w:val="22"/>
          <w:szCs w:val="22"/>
        </w:rPr>
      </w:pPr>
    </w:p>
    <w:p w14:paraId="58EA7A96" w14:textId="77777777" w:rsidR="00B25AAA" w:rsidRPr="00B25AAA" w:rsidRDefault="00B25AAA" w:rsidP="00B25AAA">
      <w:pPr>
        <w:rPr>
          <w:rFonts w:cs="Arial"/>
          <w:sz w:val="22"/>
          <w:szCs w:val="22"/>
        </w:rPr>
      </w:pPr>
      <w:r w:rsidRPr="00B25AAA">
        <w:rPr>
          <w:rFonts w:cs="Arial"/>
          <w:sz w:val="22"/>
          <w:szCs w:val="22"/>
        </w:rPr>
        <w:t>Der Vorteil und USP des Reutlinger Unternehmens: dk hat nicht nur die tiefgehende Erfahrung sowie die Entwicklungs- und Produktionskapazitäten, sondern auch ein Standardsortiment von ca. 1.000 Spann- und Fixierprodukten, aus denen sich anforderungsgerechte Konfigurationen oft sogar ohne Sonderanfertigungen realisieren lassen.</w:t>
      </w:r>
    </w:p>
    <w:p w14:paraId="06F23A5F" w14:textId="77777777" w:rsidR="00B25AAA" w:rsidRPr="00B25AAA" w:rsidRDefault="00B25AAA" w:rsidP="00B25AAA">
      <w:pPr>
        <w:rPr>
          <w:rFonts w:cs="Arial"/>
          <w:sz w:val="22"/>
          <w:szCs w:val="22"/>
        </w:rPr>
      </w:pPr>
    </w:p>
    <w:p w14:paraId="6F4DB67E" w14:textId="0DC68809" w:rsidR="00D91134" w:rsidRDefault="00B25AAA" w:rsidP="00B25AAA">
      <w:pPr>
        <w:widowControl w:val="0"/>
        <w:tabs>
          <w:tab w:val="left" w:pos="1888"/>
        </w:tabs>
        <w:autoSpaceDE w:val="0"/>
        <w:autoSpaceDN w:val="0"/>
        <w:adjustRightInd w:val="0"/>
        <w:rPr>
          <w:rFonts w:ascii="Times" w:hAnsi="Times" w:cs="Times"/>
          <w:color w:val="18376A"/>
          <w:sz w:val="29"/>
          <w:szCs w:val="29"/>
        </w:rPr>
      </w:pPr>
      <w:r w:rsidRPr="00B25AAA">
        <w:rPr>
          <w:rFonts w:cs="Arial"/>
          <w:sz w:val="22"/>
          <w:szCs w:val="22"/>
        </w:rPr>
        <w:t>Der</w:t>
      </w:r>
      <w:r w:rsidR="00971986">
        <w:rPr>
          <w:rFonts w:cs="Arial"/>
          <w:sz w:val="22"/>
          <w:szCs w:val="22"/>
        </w:rPr>
        <w:t xml:space="preserve"> Rest ist schnell dargestellt: D</w:t>
      </w:r>
      <w:r w:rsidRPr="00B25AAA">
        <w:rPr>
          <w:rFonts w:cs="Arial"/>
          <w:sz w:val="22"/>
          <w:szCs w:val="22"/>
        </w:rPr>
        <w:t>as Projekt wurde von BRS und dk gemeinsam aufgesetzt, ein Lastenheft und daraus das Pflichtenheft erarbeitet, ein Prototyp gefertigt, geprüft und weiter optimiert, so dass nach angemessener Entwicklungszeit der Rundzellenadapter im Januar 2018 an den Markt gehen konnte.</w:t>
      </w:r>
    </w:p>
    <w:p w14:paraId="2C95971E" w14:textId="089D2675"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7A98B855" w14:textId="648AFE6A" w:rsidR="005E370F" w:rsidRDefault="00B25AAA" w:rsidP="005E370F">
      <w:pPr>
        <w:widowControl w:val="0"/>
        <w:tabs>
          <w:tab w:val="left" w:pos="1888"/>
        </w:tabs>
        <w:autoSpaceDE w:val="0"/>
        <w:autoSpaceDN w:val="0"/>
        <w:adjustRightInd w:val="0"/>
        <w:rPr>
          <w:rFonts w:ascii="Times" w:hAnsi="Times" w:cs="Times"/>
          <w:color w:val="18376A"/>
          <w:sz w:val="29"/>
          <w:szCs w:val="29"/>
        </w:rPr>
      </w:pPr>
      <w:r w:rsidRPr="005E370F">
        <w:rPr>
          <w:rFonts w:cs="Arial"/>
          <w:noProof/>
          <w:sz w:val="20"/>
        </w:rPr>
        <mc:AlternateContent>
          <mc:Choice Requires="wps">
            <w:drawing>
              <wp:anchor distT="107950" distB="45720" distL="114300" distR="114300" simplePos="0" relativeHeight="251662336" behindDoc="0" locked="0" layoutInCell="1" allowOverlap="1" wp14:anchorId="0D062084" wp14:editId="2AB3FD3F">
                <wp:simplePos x="0" y="0"/>
                <wp:positionH relativeFrom="margin">
                  <wp:posOffset>-16510</wp:posOffset>
                </wp:positionH>
                <wp:positionV relativeFrom="paragraph">
                  <wp:posOffset>165735</wp:posOffset>
                </wp:positionV>
                <wp:extent cx="2332990" cy="603250"/>
                <wp:effectExtent l="0" t="0" r="1016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603250"/>
                        </a:xfrm>
                        <a:prstGeom prst="rect">
                          <a:avLst/>
                        </a:prstGeom>
                        <a:solidFill>
                          <a:srgbClr val="FFFFFF"/>
                        </a:solidFill>
                        <a:ln w="9525">
                          <a:solidFill>
                            <a:srgbClr val="000000"/>
                          </a:solidFill>
                          <a:miter lim="800000"/>
                          <a:headEnd/>
                          <a:tailEnd/>
                        </a:ln>
                      </wps:spPr>
                      <wps:txbx>
                        <w:txbxContent>
                          <w:p w14:paraId="06B43F42" w14:textId="5BC49838" w:rsidR="005E370F" w:rsidRPr="005E370F" w:rsidRDefault="005E370F" w:rsidP="005E370F">
                            <w:pPr>
                              <w:spacing w:line="276" w:lineRule="auto"/>
                              <w:ind w:left="284"/>
                              <w:rPr>
                                <w:rFonts w:cs="Arial"/>
                                <w:b/>
                                <w:sz w:val="20"/>
                              </w:rPr>
                            </w:pPr>
                            <w:r>
                              <w:rPr>
                                <w:rFonts w:cs="Arial"/>
                                <w:b/>
                                <w:sz w:val="20"/>
                              </w:rPr>
                              <w:t>Anzahl der Zeichen</w:t>
                            </w:r>
                          </w:p>
                          <w:p w14:paraId="4BEB8325" w14:textId="4C8897DE" w:rsidR="005E370F" w:rsidRDefault="005E370F" w:rsidP="005E370F">
                            <w:pPr>
                              <w:tabs>
                                <w:tab w:val="right" w:pos="2410"/>
                              </w:tabs>
                              <w:ind w:left="284"/>
                              <w:rPr>
                                <w:rFonts w:cs="Arial"/>
                                <w:sz w:val="20"/>
                              </w:rPr>
                            </w:pPr>
                            <w:r w:rsidRPr="003274EE">
                              <w:rPr>
                                <w:rFonts w:cs="Arial"/>
                                <w:sz w:val="20"/>
                              </w:rPr>
                              <w:t>Gesamt:</w:t>
                            </w:r>
                            <w:r w:rsidRPr="003274EE">
                              <w:rPr>
                                <w:rFonts w:cs="Arial"/>
                                <w:sz w:val="20"/>
                              </w:rPr>
                              <w:tab/>
                            </w:r>
                            <w:r w:rsidR="004C22D8">
                              <w:rPr>
                                <w:rFonts w:cs="Arial"/>
                                <w:sz w:val="20"/>
                              </w:rPr>
                              <w:t>3.9</w:t>
                            </w:r>
                            <w:r w:rsidR="00C766CD">
                              <w:rPr>
                                <w:rFonts w:cs="Arial"/>
                                <w:sz w:val="20"/>
                              </w:rPr>
                              <w:t>69</w:t>
                            </w:r>
                            <w:r w:rsidRPr="003274EE">
                              <w:rPr>
                                <w:rFonts w:cs="Arial"/>
                                <w:sz w:val="20"/>
                              </w:rPr>
                              <w:t xml:space="preserve"> Zeichen</w:t>
                            </w:r>
                          </w:p>
                          <w:p w14:paraId="2512F6D0" w14:textId="46C97709" w:rsidR="005E370F" w:rsidRPr="003274EE" w:rsidRDefault="00E3140F" w:rsidP="009242D8">
                            <w:pPr>
                              <w:tabs>
                                <w:tab w:val="left" w:pos="1134"/>
                                <w:tab w:val="right" w:pos="2410"/>
                              </w:tabs>
                              <w:ind w:left="284"/>
                              <w:rPr>
                                <w:rFonts w:cs="Arial"/>
                                <w:sz w:val="20"/>
                              </w:rPr>
                            </w:pPr>
                            <w:r>
                              <w:rPr>
                                <w:rFonts w:cs="Arial"/>
                                <w:sz w:val="20"/>
                              </w:rPr>
                              <w:t>Wörter:</w:t>
                            </w:r>
                            <w:r>
                              <w:rPr>
                                <w:rFonts w:cs="Arial"/>
                                <w:sz w:val="20"/>
                              </w:rPr>
                              <w:tab/>
                              <w:t xml:space="preserve">   </w:t>
                            </w:r>
                            <w:r w:rsidR="004C22D8">
                              <w:rPr>
                                <w:rFonts w:cs="Arial"/>
                                <w:sz w:val="20"/>
                              </w:rPr>
                              <w:t>499</w:t>
                            </w:r>
                            <w:r w:rsidR="005E370F">
                              <w:rPr>
                                <w:rFonts w:cs="Arial"/>
                                <w:sz w:val="20"/>
                              </w:rPr>
                              <w:t xml:space="preserve"> Wörter</w:t>
                            </w:r>
                          </w:p>
                          <w:p w14:paraId="22EC4849" w14:textId="23B6E68D" w:rsidR="005E370F" w:rsidRDefault="005E370F" w:rsidP="005E37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62084" id="_x0000_t202" coordsize="21600,21600" o:spt="202" path="m,l,21600r21600,l21600,xe">
                <v:stroke joinstyle="miter"/>
                <v:path gradientshapeok="t" o:connecttype="rect"/>
              </v:shapetype>
              <v:shape id="Textfeld 2" o:spid="_x0000_s1026" type="#_x0000_t202" style="position:absolute;margin-left:-1.3pt;margin-top:13.05pt;width:183.7pt;height:47.5pt;z-index:251662336;visibility:visible;mso-wrap-style:square;mso-width-percent:0;mso-height-percent:0;mso-wrap-distance-left:9pt;mso-wrap-distance-top:8.5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25JQIAAEY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">
                <v:textbox>
                  <w:txbxContent>
                    <w:p w14:paraId="06B43F42" w14:textId="5BC49838" w:rsidR="005E370F" w:rsidRPr="005E370F" w:rsidRDefault="005E370F" w:rsidP="005E370F">
                      <w:pPr>
                        <w:spacing w:line="276" w:lineRule="auto"/>
                        <w:ind w:left="284"/>
                        <w:rPr>
                          <w:rFonts w:cs="Arial"/>
                          <w:b/>
                          <w:sz w:val="20"/>
                        </w:rPr>
                      </w:pPr>
                      <w:r>
                        <w:rPr>
                          <w:rFonts w:cs="Arial"/>
                          <w:b/>
                          <w:sz w:val="20"/>
                        </w:rPr>
                        <w:t>Anzahl der Zeichen</w:t>
                      </w:r>
                    </w:p>
                    <w:p w14:paraId="4BEB8325" w14:textId="4C8897DE" w:rsidR="005E370F" w:rsidRDefault="005E370F" w:rsidP="005E370F">
                      <w:pPr>
                        <w:tabs>
                          <w:tab w:val="right" w:pos="2410"/>
                        </w:tabs>
                        <w:ind w:left="284"/>
                        <w:rPr>
                          <w:rFonts w:cs="Arial"/>
                          <w:sz w:val="20"/>
                        </w:rPr>
                      </w:pPr>
                      <w:r w:rsidRPr="003274EE">
                        <w:rPr>
                          <w:rFonts w:cs="Arial"/>
                          <w:sz w:val="20"/>
                        </w:rPr>
                        <w:t>Gesamt:</w:t>
                      </w:r>
                      <w:r w:rsidRPr="003274EE">
                        <w:rPr>
                          <w:rFonts w:cs="Arial"/>
                          <w:sz w:val="20"/>
                        </w:rPr>
                        <w:tab/>
                      </w:r>
                      <w:r w:rsidR="004C22D8">
                        <w:rPr>
                          <w:rFonts w:cs="Arial"/>
                          <w:sz w:val="20"/>
                        </w:rPr>
                        <w:t>3.9</w:t>
                      </w:r>
                      <w:r w:rsidR="00C766CD">
                        <w:rPr>
                          <w:rFonts w:cs="Arial"/>
                          <w:sz w:val="20"/>
                        </w:rPr>
                        <w:t>69</w:t>
                      </w:r>
                      <w:r w:rsidRPr="003274EE">
                        <w:rPr>
                          <w:rFonts w:cs="Arial"/>
                          <w:sz w:val="20"/>
                        </w:rPr>
                        <w:t xml:space="preserve"> Zeichen</w:t>
                      </w:r>
                    </w:p>
                    <w:p w14:paraId="2512F6D0" w14:textId="46C97709" w:rsidR="005E370F" w:rsidRPr="003274EE" w:rsidRDefault="00E3140F" w:rsidP="009242D8">
                      <w:pPr>
                        <w:tabs>
                          <w:tab w:val="left" w:pos="1134"/>
                          <w:tab w:val="right" w:pos="2410"/>
                        </w:tabs>
                        <w:ind w:left="284"/>
                        <w:rPr>
                          <w:rFonts w:cs="Arial"/>
                          <w:sz w:val="20"/>
                        </w:rPr>
                      </w:pPr>
                      <w:r>
                        <w:rPr>
                          <w:rFonts w:cs="Arial"/>
                          <w:sz w:val="20"/>
                        </w:rPr>
                        <w:t>Wörter:</w:t>
                      </w:r>
                      <w:r>
                        <w:rPr>
                          <w:rFonts w:cs="Arial"/>
                          <w:sz w:val="20"/>
                        </w:rPr>
                        <w:tab/>
                        <w:t xml:space="preserve">   </w:t>
                      </w:r>
                      <w:r w:rsidR="004C22D8">
                        <w:rPr>
                          <w:rFonts w:cs="Arial"/>
                          <w:sz w:val="20"/>
                        </w:rPr>
                        <w:t>499</w:t>
                      </w:r>
                      <w:r w:rsidR="005E370F">
                        <w:rPr>
                          <w:rFonts w:cs="Arial"/>
                          <w:sz w:val="20"/>
                        </w:rPr>
                        <w:t xml:space="preserve"> Wörter</w:t>
                      </w:r>
                    </w:p>
                    <w:p w14:paraId="22EC4849" w14:textId="23B6E68D" w:rsidR="005E370F" w:rsidRDefault="005E370F" w:rsidP="005E370F"/>
                  </w:txbxContent>
                </v:textbox>
                <w10:wrap type="square" anchorx="margin"/>
              </v:shape>
            </w:pict>
          </mc:Fallback>
        </mc:AlternateContent>
      </w:r>
    </w:p>
    <w:p w14:paraId="6C2693DE" w14:textId="1CBEF35D" w:rsidR="00D91134" w:rsidRDefault="00D91134" w:rsidP="00D91134">
      <w:pPr>
        <w:rPr>
          <w:rFonts w:cs="Arial"/>
          <w:sz w:val="20"/>
        </w:rPr>
      </w:pPr>
    </w:p>
    <w:p w14:paraId="64AABF2E" w14:textId="11AD747C" w:rsidR="00337773" w:rsidRDefault="00337773" w:rsidP="00D91134">
      <w:pPr>
        <w:rPr>
          <w:rFonts w:cs="Arial"/>
          <w:sz w:val="20"/>
        </w:rPr>
      </w:pPr>
    </w:p>
    <w:p w14:paraId="7EFD5A35" w14:textId="64ADD9BF" w:rsidR="005E370F" w:rsidRDefault="005E370F" w:rsidP="00D91134">
      <w:pPr>
        <w:rPr>
          <w:rFonts w:cs="Arial"/>
          <w:sz w:val="20"/>
        </w:rPr>
      </w:pPr>
    </w:p>
    <w:p w14:paraId="598BC0D0" w14:textId="24EDC4CF" w:rsidR="005E370F" w:rsidRDefault="005E370F" w:rsidP="00D91134">
      <w:pPr>
        <w:rPr>
          <w:rFonts w:cs="Arial"/>
          <w:sz w:val="20"/>
        </w:rPr>
      </w:pPr>
    </w:p>
    <w:p w14:paraId="56071E25" w14:textId="77777777" w:rsidR="00B25AAA" w:rsidRDefault="00B25AAA" w:rsidP="00337773">
      <w:pPr>
        <w:rPr>
          <w:rFonts w:cs="Arial"/>
          <w:b/>
        </w:rPr>
      </w:pPr>
    </w:p>
    <w:p w14:paraId="6A1C5D7C" w14:textId="77777777" w:rsidR="00B25AAA" w:rsidRDefault="00B25AAA" w:rsidP="00337773">
      <w:pPr>
        <w:rPr>
          <w:rFonts w:cs="Arial"/>
          <w:b/>
        </w:rPr>
      </w:pPr>
    </w:p>
    <w:p w14:paraId="2301E4FA" w14:textId="77777777" w:rsidR="00337773" w:rsidRPr="00337773" w:rsidRDefault="00337773" w:rsidP="00337773">
      <w:pPr>
        <w:rPr>
          <w:rFonts w:cs="Arial"/>
          <w:b/>
        </w:rPr>
      </w:pPr>
      <w:r w:rsidRPr="00337773">
        <w:rPr>
          <w:rFonts w:cs="Arial"/>
          <w:b/>
        </w:rPr>
        <w:t xml:space="preserve">Kurzprofil dk FIXIERSYSTEME </w:t>
      </w:r>
    </w:p>
    <w:p w14:paraId="1ABA1AFF" w14:textId="284CFF20" w:rsidR="00337773" w:rsidRPr="00337773" w:rsidRDefault="00337773" w:rsidP="00337773">
      <w:pPr>
        <w:rPr>
          <w:rFonts w:cs="Arial"/>
          <w:sz w:val="20"/>
        </w:rPr>
      </w:pPr>
    </w:p>
    <w:p w14:paraId="70AA69BF" w14:textId="517839EC" w:rsidR="00337773" w:rsidRPr="00337773" w:rsidRDefault="00337773" w:rsidP="00337773">
      <w:pPr>
        <w:rPr>
          <w:rFonts w:cs="Arial"/>
          <w:sz w:val="20"/>
        </w:rPr>
      </w:pPr>
      <w:r w:rsidRPr="00337773">
        <w:rPr>
          <w:rFonts w:cs="Arial"/>
          <w:sz w:val="20"/>
        </w:rPr>
        <w:t>Die Kernkompetenz von dk FIXIERSYSTEME liegt im modularen Spannen speziell für die Messtechnik.</w:t>
      </w:r>
    </w:p>
    <w:p w14:paraId="057523F4" w14:textId="54A7BEAB" w:rsidR="00337773" w:rsidRDefault="00337773" w:rsidP="00337773">
      <w:pPr>
        <w:rPr>
          <w:rFonts w:cs="Arial"/>
          <w:sz w:val="20"/>
        </w:rPr>
      </w:pPr>
      <w:r w:rsidRPr="00337773">
        <w:rPr>
          <w:rFonts w:cs="Arial"/>
          <w:sz w:val="20"/>
        </w:rPr>
        <w:t>Seit 1972 am Markt, hat sich das dk-Team schon früh mit Fixiertechnologien beschäftigt – und im Laufe der Zeit dieses Produktspektrum weiter entwickelt. Heute umfasst das Sortiment ca. 1.000 Produkte, die frei kombinierbar sind und somit ein Baukasten-System bilden. Anwender, die mit dk-Technik arbeiten, bestätigen uns regelmäßig: Flexible Kombinationsmöglichkeit der Module sowie Langlebigkeit der Elemente garantieren ein präzises Messergebnis bei zügigem Workflow.</w:t>
      </w:r>
    </w:p>
    <w:p w14:paraId="6E8D58C8" w14:textId="1FC63DE4" w:rsidR="0017376C" w:rsidRPr="0017376C" w:rsidRDefault="0017376C" w:rsidP="0017376C">
      <w:pPr>
        <w:rPr>
          <w:rFonts w:cs="Arial"/>
          <w:i/>
          <w:color w:val="000000"/>
          <w:sz w:val="20"/>
          <w:szCs w:val="20"/>
        </w:rPr>
      </w:pPr>
      <w:r w:rsidRPr="0017376C">
        <w:rPr>
          <w:rFonts w:cs="Arial"/>
          <w:i/>
          <w:color w:val="000000"/>
          <w:sz w:val="20"/>
          <w:szCs w:val="20"/>
        </w:rPr>
        <w:t>dk FIXIERSYSTEME: modular.</w:t>
      </w:r>
      <w:r>
        <w:rPr>
          <w:rFonts w:cs="Arial"/>
          <w:i/>
          <w:color w:val="000000"/>
          <w:sz w:val="20"/>
          <w:szCs w:val="20"/>
        </w:rPr>
        <w:t xml:space="preserve"> </w:t>
      </w:r>
      <w:r w:rsidRPr="0017376C">
        <w:rPr>
          <w:rFonts w:cs="Arial"/>
          <w:i/>
          <w:color w:val="000000"/>
          <w:sz w:val="20"/>
          <w:szCs w:val="20"/>
        </w:rPr>
        <w:t>einfach</w:t>
      </w:r>
      <w:r>
        <w:rPr>
          <w:rFonts w:cs="Arial"/>
          <w:i/>
          <w:color w:val="000000"/>
          <w:sz w:val="20"/>
          <w:szCs w:val="20"/>
        </w:rPr>
        <w:t xml:space="preserve">. </w:t>
      </w:r>
      <w:r w:rsidRPr="0017376C">
        <w:rPr>
          <w:rFonts w:cs="Arial"/>
          <w:i/>
          <w:color w:val="000000"/>
          <w:sz w:val="20"/>
          <w:szCs w:val="20"/>
        </w:rPr>
        <w:t>besser.</w:t>
      </w:r>
    </w:p>
    <w:p w14:paraId="0BC6CFD7" w14:textId="77777777" w:rsidR="0017376C" w:rsidRDefault="0017376C" w:rsidP="00337773">
      <w:pPr>
        <w:rPr>
          <w:rFonts w:cs="Arial"/>
          <w:sz w:val="20"/>
        </w:rPr>
      </w:pPr>
    </w:p>
    <w:p w14:paraId="790E7EB0" w14:textId="77777777" w:rsidR="00002F68" w:rsidRDefault="00002F68" w:rsidP="00F94190">
      <w:pPr>
        <w:tabs>
          <w:tab w:val="left" w:pos="4020"/>
        </w:tabs>
        <w:rPr>
          <w:noProof/>
        </w:rPr>
      </w:pPr>
    </w:p>
    <w:p w14:paraId="204A868C" w14:textId="66187210" w:rsidR="00002F68" w:rsidRPr="00A45F57" w:rsidRDefault="00337773" w:rsidP="00337773">
      <w:pPr>
        <w:outlineLvl w:val="0"/>
        <w:rPr>
          <w:rFonts w:cs="Arial"/>
          <w:sz w:val="20"/>
          <w:szCs w:val="20"/>
        </w:rPr>
      </w:pPr>
      <w:r>
        <w:rPr>
          <w:rFonts w:cs="Arial"/>
          <w:sz w:val="20"/>
          <w:szCs w:val="20"/>
        </w:rPr>
        <w:t>dk FIXIERSYSTEME</w:t>
      </w:r>
      <w:r>
        <w:rPr>
          <w:rFonts w:cs="Arial"/>
          <w:sz w:val="20"/>
          <w:szCs w:val="20"/>
        </w:rPr>
        <w:tab/>
      </w:r>
    </w:p>
    <w:p w14:paraId="3E3E579C" w14:textId="77777777" w:rsidR="00337773" w:rsidRPr="00A45F57" w:rsidRDefault="00337773" w:rsidP="00337773">
      <w:pPr>
        <w:rPr>
          <w:rFonts w:cs="Arial"/>
          <w:sz w:val="20"/>
          <w:szCs w:val="20"/>
        </w:rPr>
      </w:pPr>
      <w:r>
        <w:rPr>
          <w:rFonts w:cs="Arial"/>
          <w:sz w:val="20"/>
          <w:szCs w:val="20"/>
        </w:rPr>
        <w:t>Ferdinand-Lassalle-Straße 35</w:t>
      </w:r>
    </w:p>
    <w:p w14:paraId="78B3C3AD" w14:textId="77777777" w:rsidR="00337773" w:rsidRPr="00A45F57" w:rsidRDefault="00337773" w:rsidP="00337773">
      <w:pPr>
        <w:rPr>
          <w:rFonts w:cs="Arial"/>
          <w:sz w:val="20"/>
          <w:szCs w:val="20"/>
        </w:rPr>
      </w:pPr>
      <w:r>
        <w:rPr>
          <w:rFonts w:cs="Arial"/>
          <w:sz w:val="20"/>
          <w:szCs w:val="20"/>
        </w:rPr>
        <w:t>72770 Reutlingen</w:t>
      </w:r>
    </w:p>
    <w:p w14:paraId="2366B30B" w14:textId="77777777" w:rsidR="00337773" w:rsidRPr="00A45F57" w:rsidRDefault="00337773" w:rsidP="00337773">
      <w:pPr>
        <w:rPr>
          <w:rFonts w:cs="Arial"/>
          <w:sz w:val="20"/>
          <w:szCs w:val="20"/>
          <w:lang w:val="fr-FR"/>
        </w:rPr>
      </w:pPr>
    </w:p>
    <w:p w14:paraId="35EF75C1" w14:textId="617B09A0" w:rsidR="00337773" w:rsidRPr="00A45F57" w:rsidRDefault="00337773" w:rsidP="0055167A">
      <w:pPr>
        <w:tabs>
          <w:tab w:val="left" w:pos="1134"/>
        </w:tabs>
        <w:rPr>
          <w:rFonts w:cs="Arial"/>
          <w:sz w:val="20"/>
          <w:szCs w:val="20"/>
          <w:lang w:val="fr-FR"/>
        </w:rPr>
      </w:pPr>
      <w:proofErr w:type="spellStart"/>
      <w:r w:rsidRPr="00A45F57">
        <w:rPr>
          <w:rFonts w:cs="Arial"/>
          <w:sz w:val="20"/>
          <w:szCs w:val="20"/>
          <w:lang w:val="fr-FR"/>
        </w:rPr>
        <w:t>Tel</w:t>
      </w:r>
      <w:r w:rsidR="0055167A">
        <w:rPr>
          <w:rFonts w:cs="Arial"/>
          <w:sz w:val="20"/>
          <w:szCs w:val="20"/>
          <w:lang w:val="fr-FR"/>
        </w:rPr>
        <w:t>efon</w:t>
      </w:r>
      <w:proofErr w:type="spellEnd"/>
      <w:r w:rsidRPr="00A45F57">
        <w:rPr>
          <w:rFonts w:cs="Arial"/>
          <w:sz w:val="20"/>
          <w:szCs w:val="20"/>
          <w:lang w:val="fr-FR"/>
        </w:rPr>
        <w:t>:</w:t>
      </w:r>
      <w:r w:rsidRPr="00A45F57">
        <w:rPr>
          <w:rFonts w:cs="Arial"/>
          <w:sz w:val="20"/>
          <w:szCs w:val="20"/>
          <w:lang w:val="fr-FR"/>
        </w:rPr>
        <w:tab/>
        <w:t xml:space="preserve">+49 </w:t>
      </w:r>
      <w:r>
        <w:rPr>
          <w:rFonts w:cs="Arial"/>
          <w:sz w:val="20"/>
          <w:szCs w:val="20"/>
          <w:lang w:val="fr-FR"/>
        </w:rPr>
        <w:t>7121 90971-0</w:t>
      </w:r>
    </w:p>
    <w:p w14:paraId="542F8352" w14:textId="77777777" w:rsidR="0055167A" w:rsidRDefault="0055167A" w:rsidP="0055167A">
      <w:pPr>
        <w:tabs>
          <w:tab w:val="left" w:pos="1134"/>
        </w:tabs>
        <w:rPr>
          <w:rFonts w:cs="Arial"/>
          <w:sz w:val="20"/>
          <w:szCs w:val="20"/>
          <w:lang w:val="fr-FR"/>
        </w:rPr>
      </w:pPr>
      <w:r>
        <w:rPr>
          <w:rFonts w:cs="Arial"/>
          <w:sz w:val="20"/>
          <w:szCs w:val="20"/>
          <w:lang w:val="fr-FR"/>
        </w:rPr>
        <w:t>Fax</w:t>
      </w:r>
      <w:r w:rsidR="00337773" w:rsidRPr="00A45F57">
        <w:rPr>
          <w:rFonts w:cs="Arial"/>
          <w:sz w:val="20"/>
          <w:szCs w:val="20"/>
          <w:lang w:val="fr-FR"/>
        </w:rPr>
        <w:t>:</w:t>
      </w:r>
      <w:r w:rsidR="00337773" w:rsidRPr="00A45F57">
        <w:rPr>
          <w:rFonts w:cs="Arial"/>
          <w:sz w:val="20"/>
          <w:szCs w:val="20"/>
          <w:lang w:val="fr-FR"/>
        </w:rPr>
        <w:tab/>
        <w:t xml:space="preserve">+49 </w:t>
      </w:r>
      <w:r w:rsidR="00337773">
        <w:rPr>
          <w:rFonts w:cs="Arial"/>
          <w:sz w:val="20"/>
          <w:szCs w:val="20"/>
          <w:lang w:val="fr-FR"/>
        </w:rPr>
        <w:t>7121 90971-20</w:t>
      </w:r>
    </w:p>
    <w:p w14:paraId="6F3C4E3B" w14:textId="558FC4F1" w:rsidR="0055167A" w:rsidRDefault="0016050D" w:rsidP="0055167A">
      <w:pPr>
        <w:tabs>
          <w:tab w:val="left" w:pos="1134"/>
        </w:tabs>
        <w:rPr>
          <w:rFonts w:cs="Arial"/>
          <w:sz w:val="20"/>
          <w:szCs w:val="20"/>
          <w:lang w:val="fr-FR"/>
        </w:rPr>
      </w:pPr>
      <w:hyperlink r:id="rId8" w:history="1">
        <w:r w:rsidR="0055167A" w:rsidRPr="00D327F6">
          <w:rPr>
            <w:rStyle w:val="Hyperlink"/>
            <w:rFonts w:cs="Arial"/>
            <w:sz w:val="20"/>
            <w:szCs w:val="20"/>
            <w:lang w:val="fr-FR"/>
          </w:rPr>
          <w:t>info@dk-fixiersysteme.de</w:t>
        </w:r>
      </w:hyperlink>
    </w:p>
    <w:p w14:paraId="76A1AD46" w14:textId="6E82B1E5" w:rsidR="00337773" w:rsidRDefault="0016050D" w:rsidP="0055167A">
      <w:pPr>
        <w:tabs>
          <w:tab w:val="left" w:pos="1134"/>
        </w:tabs>
        <w:rPr>
          <w:rFonts w:cs="Arial"/>
          <w:sz w:val="20"/>
          <w:szCs w:val="20"/>
          <w:lang w:val="fr-FR"/>
        </w:rPr>
      </w:pPr>
      <w:hyperlink r:id="rId9" w:history="1">
        <w:r w:rsidR="00002F68" w:rsidRPr="00F97F2B">
          <w:rPr>
            <w:rStyle w:val="Hyperlink"/>
            <w:rFonts w:cs="Arial"/>
            <w:sz w:val="20"/>
            <w:szCs w:val="20"/>
            <w:lang w:val="fr-FR"/>
          </w:rPr>
          <w:t>www.dk-fixiersysteme.de</w:t>
        </w:r>
      </w:hyperlink>
    </w:p>
    <w:p w14:paraId="0F98C63F" w14:textId="77777777" w:rsidR="00002F68" w:rsidRDefault="00002F68" w:rsidP="0055167A">
      <w:pPr>
        <w:tabs>
          <w:tab w:val="left" w:pos="1134"/>
        </w:tabs>
        <w:rPr>
          <w:rFonts w:cs="Arial"/>
          <w:sz w:val="20"/>
          <w:szCs w:val="20"/>
          <w:lang w:val="fr-FR"/>
        </w:rPr>
      </w:pPr>
    </w:p>
    <w:p w14:paraId="236E98CB" w14:textId="77777777" w:rsidR="00002F68" w:rsidRDefault="00002F68" w:rsidP="0055167A">
      <w:pPr>
        <w:tabs>
          <w:tab w:val="left" w:pos="1134"/>
        </w:tabs>
        <w:rPr>
          <w:rFonts w:cs="Arial"/>
          <w:sz w:val="20"/>
          <w:szCs w:val="20"/>
          <w:lang w:val="fr-FR"/>
        </w:rPr>
      </w:pPr>
    </w:p>
    <w:p w14:paraId="4EB3DBDC" w14:textId="36B2660F" w:rsidR="00002F68" w:rsidRPr="00002F68" w:rsidRDefault="00002F68" w:rsidP="00002F68">
      <w:pPr>
        <w:tabs>
          <w:tab w:val="left" w:pos="4020"/>
        </w:tabs>
        <w:rPr>
          <w:b/>
          <w:noProof/>
          <w:sz w:val="20"/>
          <w:szCs w:val="20"/>
        </w:rPr>
      </w:pPr>
      <w:r w:rsidRPr="00002F68">
        <w:rPr>
          <w:b/>
          <w:noProof/>
          <w:sz w:val="20"/>
          <w:szCs w:val="20"/>
        </w:rPr>
        <w:t>Kontakt zu</w:t>
      </w:r>
      <w:r>
        <w:rPr>
          <w:b/>
          <w:noProof/>
          <w:sz w:val="20"/>
          <w:szCs w:val="20"/>
        </w:rPr>
        <w:t xml:space="preserve"> unserem Partner </w:t>
      </w:r>
      <w:r w:rsidR="000A166A">
        <w:rPr>
          <w:b/>
          <w:noProof/>
          <w:sz w:val="20"/>
          <w:szCs w:val="20"/>
        </w:rPr>
        <w:t>im</w:t>
      </w:r>
      <w:r w:rsidRPr="00002F68">
        <w:rPr>
          <w:b/>
          <w:noProof/>
          <w:sz w:val="20"/>
          <w:szCs w:val="20"/>
        </w:rPr>
        <w:t xml:space="preserve"> Thema Messtechnik</w:t>
      </w:r>
    </w:p>
    <w:p w14:paraId="6506597E" w14:textId="77777777" w:rsidR="00002F68" w:rsidRPr="00002F68" w:rsidRDefault="00002F68" w:rsidP="00002F68">
      <w:pPr>
        <w:rPr>
          <w:rFonts w:cs="Arial"/>
          <w:sz w:val="20"/>
          <w:szCs w:val="20"/>
        </w:rPr>
      </w:pPr>
      <w:r w:rsidRPr="00002F68">
        <w:rPr>
          <w:rFonts w:cs="Arial"/>
          <w:sz w:val="20"/>
          <w:szCs w:val="20"/>
        </w:rPr>
        <w:t>BRS Messtechnik GmbH</w:t>
      </w:r>
    </w:p>
    <w:p w14:paraId="3FA4170E" w14:textId="77777777" w:rsidR="00002F68" w:rsidRPr="001B5569" w:rsidRDefault="00002F68" w:rsidP="00002F68">
      <w:pPr>
        <w:rPr>
          <w:rFonts w:cs="Arial"/>
          <w:sz w:val="20"/>
          <w:szCs w:val="20"/>
        </w:rPr>
      </w:pPr>
      <w:r w:rsidRPr="001B5569">
        <w:rPr>
          <w:rFonts w:cs="Arial"/>
          <w:sz w:val="20"/>
          <w:szCs w:val="20"/>
        </w:rPr>
        <w:t>Strohberg 23</w:t>
      </w:r>
    </w:p>
    <w:p w14:paraId="15155D97" w14:textId="61FDE221" w:rsidR="00002F68" w:rsidRDefault="00002F68" w:rsidP="00002F68">
      <w:pPr>
        <w:rPr>
          <w:rFonts w:cs="Arial"/>
          <w:sz w:val="20"/>
          <w:szCs w:val="20"/>
        </w:rPr>
      </w:pPr>
      <w:r w:rsidRPr="001B5569">
        <w:rPr>
          <w:rFonts w:cs="Arial"/>
          <w:sz w:val="20"/>
          <w:szCs w:val="20"/>
        </w:rPr>
        <w:t>70180 Stuttgart</w:t>
      </w:r>
    </w:p>
    <w:p w14:paraId="63D90093" w14:textId="77777777" w:rsidR="000A166A" w:rsidRPr="001B5569" w:rsidRDefault="000A166A" w:rsidP="00002F68">
      <w:pPr>
        <w:rPr>
          <w:rFonts w:cs="Arial"/>
          <w:sz w:val="20"/>
          <w:szCs w:val="20"/>
        </w:rPr>
      </w:pPr>
    </w:p>
    <w:p w14:paraId="6FB413BD" w14:textId="341F3121" w:rsidR="00002F68" w:rsidRPr="001B5569" w:rsidRDefault="00002F68" w:rsidP="000A166A">
      <w:pPr>
        <w:tabs>
          <w:tab w:val="left" w:pos="1134"/>
        </w:tabs>
        <w:rPr>
          <w:rFonts w:cs="Arial"/>
          <w:sz w:val="20"/>
          <w:szCs w:val="20"/>
        </w:rPr>
      </w:pPr>
      <w:r w:rsidRPr="001B5569">
        <w:rPr>
          <w:rFonts w:cs="Arial"/>
          <w:sz w:val="20"/>
          <w:szCs w:val="20"/>
        </w:rPr>
        <w:t>Tel</w:t>
      </w:r>
      <w:r w:rsidR="000A166A">
        <w:rPr>
          <w:rFonts w:cs="Arial"/>
          <w:sz w:val="20"/>
          <w:szCs w:val="20"/>
        </w:rPr>
        <w:t>efon</w:t>
      </w:r>
      <w:r w:rsidRPr="001B5569">
        <w:rPr>
          <w:rFonts w:cs="Arial"/>
          <w:sz w:val="20"/>
          <w:szCs w:val="20"/>
        </w:rPr>
        <w:t xml:space="preserve">: </w:t>
      </w:r>
      <w:r w:rsidR="000A166A">
        <w:rPr>
          <w:rFonts w:cs="Arial"/>
          <w:sz w:val="20"/>
          <w:szCs w:val="20"/>
        </w:rPr>
        <w:tab/>
      </w:r>
      <w:r w:rsidRPr="001B5569">
        <w:rPr>
          <w:rFonts w:cs="Arial"/>
          <w:sz w:val="20"/>
          <w:szCs w:val="20"/>
        </w:rPr>
        <w:t>+49 (0) 711 - 655 83 44</w:t>
      </w:r>
    </w:p>
    <w:p w14:paraId="6A66281A" w14:textId="0BB4F306" w:rsidR="00002F68" w:rsidRPr="001B5569" w:rsidRDefault="0016050D" w:rsidP="00002F68">
      <w:pPr>
        <w:rPr>
          <w:rFonts w:cs="Arial"/>
          <w:sz w:val="20"/>
          <w:szCs w:val="20"/>
        </w:rPr>
      </w:pPr>
      <w:hyperlink r:id="rId10" w:history="1">
        <w:r w:rsidR="00002F68" w:rsidRPr="001B5569">
          <w:rPr>
            <w:rStyle w:val="Hyperlink"/>
            <w:rFonts w:cs="Arial"/>
            <w:sz w:val="20"/>
            <w:szCs w:val="20"/>
          </w:rPr>
          <w:t>info@brs-messtechnik.de</w:t>
        </w:r>
      </w:hyperlink>
    </w:p>
    <w:p w14:paraId="6C1D63C1" w14:textId="0DB1DF0E" w:rsidR="00002F68" w:rsidRDefault="0016050D" w:rsidP="00002F68">
      <w:pPr>
        <w:rPr>
          <w:rStyle w:val="Hyperlink"/>
          <w:rFonts w:cs="Arial"/>
          <w:sz w:val="20"/>
          <w:szCs w:val="20"/>
        </w:rPr>
      </w:pPr>
      <w:hyperlink r:id="rId11" w:history="1">
        <w:r w:rsidR="00002F68" w:rsidRPr="001B5569">
          <w:rPr>
            <w:rStyle w:val="Hyperlink"/>
            <w:rFonts w:cs="Arial"/>
            <w:sz w:val="20"/>
            <w:szCs w:val="20"/>
          </w:rPr>
          <w:t>www.brs-messtechnik.de</w:t>
        </w:r>
      </w:hyperlink>
    </w:p>
    <w:p w14:paraId="26EF8AFD" w14:textId="77777777" w:rsidR="00002F68" w:rsidRPr="0055167A" w:rsidRDefault="00002F68" w:rsidP="0055167A">
      <w:pPr>
        <w:tabs>
          <w:tab w:val="left" w:pos="1134"/>
        </w:tabs>
        <w:rPr>
          <w:rFonts w:cs="Arial"/>
          <w:sz w:val="20"/>
          <w:szCs w:val="20"/>
          <w:lang w:val="fr-FR"/>
        </w:rPr>
      </w:pPr>
    </w:p>
    <w:p w14:paraId="3155279B" w14:textId="77777777" w:rsidR="00337773" w:rsidRDefault="00337773" w:rsidP="00337773">
      <w:pPr>
        <w:rPr>
          <w:sz w:val="20"/>
          <w:szCs w:val="20"/>
        </w:rPr>
      </w:pPr>
    </w:p>
    <w:p w14:paraId="0614FA28" w14:textId="77777777" w:rsidR="00337773" w:rsidRDefault="00337773" w:rsidP="00337773">
      <w:pPr>
        <w:rPr>
          <w:sz w:val="20"/>
          <w:szCs w:val="20"/>
        </w:rPr>
      </w:pPr>
    </w:p>
    <w:p w14:paraId="44D6644C" w14:textId="77777777" w:rsidR="00002F68" w:rsidRDefault="00002F68">
      <w:pPr>
        <w:rPr>
          <w:rFonts w:cs="Arial"/>
          <w:sz w:val="20"/>
          <w:szCs w:val="20"/>
        </w:rPr>
      </w:pPr>
      <w:r>
        <w:rPr>
          <w:rFonts w:cs="Arial"/>
          <w:sz w:val="20"/>
          <w:szCs w:val="20"/>
        </w:rPr>
        <w:br w:type="page"/>
      </w:r>
    </w:p>
    <w:p w14:paraId="39E86A37" w14:textId="77777777" w:rsidR="004C22D8" w:rsidRDefault="004C22D8" w:rsidP="00B25AAA">
      <w:pPr>
        <w:tabs>
          <w:tab w:val="left" w:pos="851"/>
        </w:tabs>
        <w:rPr>
          <w:rFonts w:cs="Arial"/>
          <w:sz w:val="20"/>
          <w:szCs w:val="20"/>
        </w:rPr>
      </w:pPr>
    </w:p>
    <w:p w14:paraId="7BC6D447" w14:textId="77777777" w:rsidR="000A166A" w:rsidRDefault="000A166A" w:rsidP="00B25AAA">
      <w:pPr>
        <w:tabs>
          <w:tab w:val="left" w:pos="851"/>
        </w:tabs>
        <w:rPr>
          <w:rFonts w:cs="Arial"/>
          <w:sz w:val="20"/>
          <w:szCs w:val="20"/>
        </w:rPr>
      </w:pPr>
    </w:p>
    <w:p w14:paraId="15CAB0D7" w14:textId="77777777" w:rsidR="000A166A" w:rsidRDefault="000A166A" w:rsidP="00B25AAA">
      <w:pPr>
        <w:tabs>
          <w:tab w:val="left" w:pos="851"/>
        </w:tabs>
        <w:rPr>
          <w:rFonts w:cs="Arial"/>
          <w:sz w:val="20"/>
          <w:szCs w:val="20"/>
        </w:rPr>
      </w:pPr>
    </w:p>
    <w:p w14:paraId="5C4CBA89" w14:textId="64E874D1" w:rsidR="00B25AAA" w:rsidRDefault="0055167A" w:rsidP="00B25AAA">
      <w:pPr>
        <w:tabs>
          <w:tab w:val="left" w:pos="851"/>
        </w:tabs>
        <w:rPr>
          <w:rFonts w:cs="Arial"/>
          <w:noProof/>
        </w:rPr>
      </w:pPr>
      <w:r>
        <w:rPr>
          <w:rFonts w:cs="Arial"/>
          <w:sz w:val="20"/>
          <w:szCs w:val="20"/>
        </w:rPr>
        <w:t>Bild 1:</w:t>
      </w:r>
      <w:r>
        <w:rPr>
          <w:rFonts w:cs="Arial"/>
          <w:sz w:val="20"/>
          <w:szCs w:val="20"/>
        </w:rPr>
        <w:tab/>
      </w:r>
      <w:r w:rsidR="00B25AAA" w:rsidRPr="00B25AAA">
        <w:rPr>
          <w:rFonts w:cs="Arial"/>
          <w:b/>
          <w:sz w:val="20"/>
          <w:szCs w:val="20"/>
        </w:rPr>
        <w:t>Rundzellenadapter RZA mit</w:t>
      </w:r>
      <w:r w:rsidR="00B25AAA">
        <w:rPr>
          <w:rFonts w:cs="Arial"/>
          <w:b/>
          <w:sz w:val="20"/>
          <w:szCs w:val="20"/>
        </w:rPr>
        <w:t xml:space="preserve"> </w:t>
      </w:r>
      <w:r w:rsidR="00B25AAA" w:rsidRPr="00B25AAA">
        <w:rPr>
          <w:rFonts w:cs="Arial"/>
          <w:b/>
          <w:sz w:val="20"/>
          <w:szCs w:val="20"/>
        </w:rPr>
        <w:t>Handling- und Spannsystem von dk</w:t>
      </w:r>
      <w:r w:rsidR="00B25AAA" w:rsidRPr="00B25AAA">
        <w:rPr>
          <w:rFonts w:cs="Arial"/>
          <w:b/>
          <w:noProof/>
          <w:sz w:val="20"/>
          <w:szCs w:val="20"/>
        </w:rPr>
        <w:t xml:space="preserve"> </w:t>
      </w:r>
    </w:p>
    <w:p w14:paraId="14E79AF0" w14:textId="7E33DA6E" w:rsidR="00337773" w:rsidRDefault="0038516C" w:rsidP="00B25AAA">
      <w:pPr>
        <w:tabs>
          <w:tab w:val="left" w:pos="851"/>
        </w:tabs>
        <w:rPr>
          <w:rFonts w:cs="Arial"/>
        </w:rPr>
      </w:pPr>
      <w:r>
        <w:rPr>
          <w:rFonts w:cs="Arial"/>
          <w:noProof/>
        </w:rPr>
        <w:drawing>
          <wp:anchor distT="0" distB="0" distL="114300" distR="114300" simplePos="0" relativeHeight="251664384" behindDoc="1" locked="0" layoutInCell="1" allowOverlap="1" wp14:anchorId="3A5A96FE" wp14:editId="3AEA381A">
            <wp:simplePos x="0" y="0"/>
            <wp:positionH relativeFrom="margin">
              <wp:posOffset>147320</wp:posOffset>
            </wp:positionH>
            <wp:positionV relativeFrom="paragraph">
              <wp:posOffset>78105</wp:posOffset>
            </wp:positionV>
            <wp:extent cx="2393950" cy="1795145"/>
            <wp:effectExtent l="0" t="0" r="635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tterieTestaufbau 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93950" cy="1795145"/>
                    </a:xfrm>
                    <a:prstGeom prst="rect">
                      <a:avLst/>
                    </a:prstGeom>
                  </pic:spPr>
                </pic:pic>
              </a:graphicData>
            </a:graphic>
            <wp14:sizeRelH relativeFrom="margin">
              <wp14:pctWidth>0</wp14:pctWidth>
            </wp14:sizeRelH>
            <wp14:sizeRelV relativeFrom="margin">
              <wp14:pctHeight>0</wp14:pctHeight>
            </wp14:sizeRelV>
          </wp:anchor>
        </w:drawing>
      </w:r>
      <w:r w:rsidRPr="00622B98">
        <w:rPr>
          <w:rFonts w:cs="Arial"/>
          <w:noProof/>
          <w:sz w:val="20"/>
          <w:szCs w:val="20"/>
        </w:rPr>
        <w:drawing>
          <wp:anchor distT="0" distB="0" distL="114300" distR="114300" simplePos="0" relativeHeight="251668480" behindDoc="1" locked="0" layoutInCell="1" allowOverlap="1" wp14:anchorId="0A66846D" wp14:editId="264FBA4E">
            <wp:simplePos x="0" y="0"/>
            <wp:positionH relativeFrom="margin">
              <wp:posOffset>3033736</wp:posOffset>
            </wp:positionH>
            <wp:positionV relativeFrom="paragraph">
              <wp:posOffset>69215</wp:posOffset>
            </wp:positionV>
            <wp:extent cx="2447925" cy="1835406"/>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tterieTestaufbau 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47925" cy="1835406"/>
                    </a:xfrm>
                    <a:prstGeom prst="rect">
                      <a:avLst/>
                    </a:prstGeom>
                  </pic:spPr>
                </pic:pic>
              </a:graphicData>
            </a:graphic>
            <wp14:sizeRelH relativeFrom="margin">
              <wp14:pctWidth>0</wp14:pctWidth>
            </wp14:sizeRelH>
            <wp14:sizeRelV relativeFrom="margin">
              <wp14:pctHeight>0</wp14:pctHeight>
            </wp14:sizeRelV>
          </wp:anchor>
        </w:drawing>
      </w:r>
      <w:r w:rsidR="00337773">
        <w:rPr>
          <w:rFonts w:cs="Arial"/>
        </w:rPr>
        <w:br/>
      </w:r>
    </w:p>
    <w:p w14:paraId="142FA85B" w14:textId="0CDA2C81" w:rsidR="00337773" w:rsidRDefault="00337773" w:rsidP="00337773">
      <w:pPr>
        <w:rPr>
          <w:rFonts w:cs="Arial"/>
        </w:rPr>
      </w:pPr>
      <w:r>
        <w:rPr>
          <w:rFonts w:cs="Arial"/>
        </w:rPr>
        <w:br/>
      </w:r>
      <w:r>
        <w:rPr>
          <w:rFonts w:cs="Arial"/>
        </w:rPr>
        <w:br/>
      </w:r>
    </w:p>
    <w:p w14:paraId="035A6342" w14:textId="07BD16DE" w:rsidR="00337773" w:rsidRDefault="00337773" w:rsidP="00337773">
      <w:pPr>
        <w:rPr>
          <w:rFonts w:cs="Arial"/>
        </w:rPr>
      </w:pPr>
    </w:p>
    <w:p w14:paraId="3D9E974B" w14:textId="656FD40F" w:rsidR="00337773" w:rsidRDefault="00337773" w:rsidP="00337773">
      <w:pPr>
        <w:rPr>
          <w:rFonts w:cs="Arial"/>
        </w:rPr>
      </w:pPr>
    </w:p>
    <w:p w14:paraId="081EFA8E" w14:textId="573E12AB" w:rsidR="00337773" w:rsidRDefault="00337773" w:rsidP="00337773">
      <w:pPr>
        <w:rPr>
          <w:rFonts w:cs="Arial"/>
        </w:rPr>
      </w:pPr>
    </w:p>
    <w:p w14:paraId="277ED90D" w14:textId="77777777" w:rsidR="00337773" w:rsidRDefault="00337773" w:rsidP="00337773">
      <w:pPr>
        <w:rPr>
          <w:rFonts w:cs="Arial"/>
        </w:rPr>
      </w:pPr>
    </w:p>
    <w:p w14:paraId="48599BCB" w14:textId="77777777" w:rsidR="00337773" w:rsidRDefault="00337773" w:rsidP="00337773">
      <w:pPr>
        <w:rPr>
          <w:rFonts w:cs="Arial"/>
        </w:rPr>
      </w:pPr>
    </w:p>
    <w:p w14:paraId="30BA8CF2" w14:textId="77777777" w:rsidR="00337773" w:rsidRDefault="00337773" w:rsidP="00337773">
      <w:pPr>
        <w:rPr>
          <w:rFonts w:cs="Arial"/>
        </w:rPr>
      </w:pPr>
    </w:p>
    <w:p w14:paraId="4378207D" w14:textId="77777777" w:rsidR="00B25AAA" w:rsidRDefault="00B25AAA" w:rsidP="00B25AAA">
      <w:pPr>
        <w:tabs>
          <w:tab w:val="left" w:pos="851"/>
        </w:tabs>
        <w:rPr>
          <w:rFonts w:cs="Arial"/>
          <w:sz w:val="20"/>
          <w:szCs w:val="20"/>
        </w:rPr>
      </w:pPr>
    </w:p>
    <w:p w14:paraId="28B16D4F" w14:textId="1C9E774E" w:rsidR="00337773" w:rsidRDefault="00337773" w:rsidP="00B25AAA">
      <w:pPr>
        <w:tabs>
          <w:tab w:val="left" w:pos="851"/>
        </w:tabs>
        <w:rPr>
          <w:rFonts w:cs="Arial"/>
        </w:rPr>
      </w:pPr>
      <w:r w:rsidRPr="00337773">
        <w:rPr>
          <w:rFonts w:cs="Arial"/>
          <w:sz w:val="20"/>
          <w:szCs w:val="20"/>
        </w:rPr>
        <w:t>Bild 2:</w:t>
      </w:r>
      <w:r w:rsidR="0055167A">
        <w:rPr>
          <w:rFonts w:cs="Arial"/>
          <w:sz w:val="20"/>
          <w:szCs w:val="20"/>
        </w:rPr>
        <w:tab/>
      </w:r>
      <w:r w:rsidR="00B25AAA" w:rsidRPr="00B25AAA">
        <w:rPr>
          <w:rFonts w:cs="Arial"/>
          <w:b/>
          <w:sz w:val="20"/>
          <w:szCs w:val="20"/>
        </w:rPr>
        <w:t>Komplettes Batterie-Mess-System</w:t>
      </w:r>
    </w:p>
    <w:p w14:paraId="39BB2B58" w14:textId="11F03BA1" w:rsidR="00337773" w:rsidRDefault="00337773" w:rsidP="00337773">
      <w:pPr>
        <w:rPr>
          <w:rFonts w:cs="Arial"/>
        </w:rPr>
      </w:pPr>
    </w:p>
    <w:p w14:paraId="5C7A98EC" w14:textId="71A77CA1" w:rsidR="00337773" w:rsidRDefault="00B25AAA" w:rsidP="00337773">
      <w:pPr>
        <w:rPr>
          <w:rFonts w:cs="Arial"/>
        </w:rPr>
      </w:pPr>
      <w:r w:rsidRPr="00622B98">
        <w:rPr>
          <w:rFonts w:cs="Arial"/>
          <w:noProof/>
          <w:color w:val="FF0000"/>
        </w:rPr>
        <w:drawing>
          <wp:anchor distT="0" distB="0" distL="114300" distR="114300" simplePos="0" relativeHeight="251666432" behindDoc="1" locked="0" layoutInCell="1" allowOverlap="1" wp14:anchorId="416519A9" wp14:editId="5E9634E5">
            <wp:simplePos x="0" y="0"/>
            <wp:positionH relativeFrom="margin">
              <wp:posOffset>0</wp:posOffset>
            </wp:positionH>
            <wp:positionV relativeFrom="paragraph">
              <wp:posOffset>-635</wp:posOffset>
            </wp:positionV>
            <wp:extent cx="3140938" cy="2355011"/>
            <wp:effectExtent l="0" t="0" r="2540" b="762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tterieTestaufbau 6.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152520" cy="2363695"/>
                    </a:xfrm>
                    <a:prstGeom prst="rect">
                      <a:avLst/>
                    </a:prstGeom>
                  </pic:spPr>
                </pic:pic>
              </a:graphicData>
            </a:graphic>
            <wp14:sizeRelH relativeFrom="margin">
              <wp14:pctWidth>0</wp14:pctWidth>
            </wp14:sizeRelH>
            <wp14:sizeRelV relativeFrom="margin">
              <wp14:pctHeight>0</wp14:pctHeight>
            </wp14:sizeRelV>
          </wp:anchor>
        </w:drawing>
      </w:r>
    </w:p>
    <w:p w14:paraId="66497A49" w14:textId="77777777" w:rsidR="00337773" w:rsidRDefault="00337773" w:rsidP="00337773">
      <w:pPr>
        <w:rPr>
          <w:rFonts w:cs="Arial"/>
        </w:rPr>
      </w:pPr>
    </w:p>
    <w:p w14:paraId="2BE53995" w14:textId="77777777" w:rsidR="00337773" w:rsidRDefault="00337773" w:rsidP="00337773">
      <w:pPr>
        <w:rPr>
          <w:rFonts w:cs="Arial"/>
        </w:rPr>
      </w:pPr>
    </w:p>
    <w:p w14:paraId="13DED4A9" w14:textId="77777777" w:rsidR="00337773" w:rsidRDefault="00337773" w:rsidP="00337773">
      <w:pPr>
        <w:rPr>
          <w:rFonts w:cs="Arial"/>
        </w:rPr>
      </w:pPr>
    </w:p>
    <w:p w14:paraId="66910E77" w14:textId="77777777" w:rsidR="00337773" w:rsidRDefault="00337773" w:rsidP="00337773">
      <w:pPr>
        <w:rPr>
          <w:rFonts w:cs="Arial"/>
        </w:rPr>
      </w:pPr>
    </w:p>
    <w:p w14:paraId="65E4D879" w14:textId="77777777" w:rsidR="00337773" w:rsidRDefault="00337773" w:rsidP="00337773">
      <w:pPr>
        <w:rPr>
          <w:rFonts w:cs="Arial"/>
        </w:rPr>
      </w:pPr>
    </w:p>
    <w:p w14:paraId="175193B8" w14:textId="77777777" w:rsidR="00337773" w:rsidRDefault="00337773" w:rsidP="00337773">
      <w:pPr>
        <w:rPr>
          <w:rFonts w:cs="Arial"/>
        </w:rPr>
      </w:pPr>
    </w:p>
    <w:p w14:paraId="2F9CB3B1" w14:textId="77777777" w:rsidR="00337773" w:rsidRDefault="00337773" w:rsidP="00337773">
      <w:pPr>
        <w:rPr>
          <w:rFonts w:cs="Arial"/>
        </w:rPr>
      </w:pPr>
    </w:p>
    <w:p w14:paraId="29A64978" w14:textId="77777777" w:rsidR="00337773" w:rsidRDefault="00337773" w:rsidP="00337773">
      <w:pPr>
        <w:rPr>
          <w:rFonts w:cs="Arial"/>
        </w:rPr>
      </w:pPr>
    </w:p>
    <w:p w14:paraId="6B5D54F6" w14:textId="77777777" w:rsidR="00337773" w:rsidRPr="0014589E" w:rsidRDefault="00337773" w:rsidP="00337773">
      <w:pPr>
        <w:rPr>
          <w:rFonts w:cs="Arial"/>
        </w:rPr>
      </w:pPr>
    </w:p>
    <w:p w14:paraId="440DD7B1" w14:textId="77777777" w:rsidR="00337773" w:rsidRDefault="00337773" w:rsidP="00337773">
      <w:pPr>
        <w:rPr>
          <w:sz w:val="16"/>
          <w:szCs w:val="16"/>
        </w:rPr>
      </w:pPr>
    </w:p>
    <w:p w14:paraId="62186961" w14:textId="77777777" w:rsidR="00337773" w:rsidRDefault="00337773" w:rsidP="00337773">
      <w:pPr>
        <w:rPr>
          <w:sz w:val="16"/>
          <w:szCs w:val="16"/>
        </w:rPr>
      </w:pPr>
    </w:p>
    <w:p w14:paraId="5D8FA466" w14:textId="77777777" w:rsidR="00337773" w:rsidRDefault="00337773" w:rsidP="00337773">
      <w:pPr>
        <w:rPr>
          <w:sz w:val="16"/>
          <w:szCs w:val="16"/>
        </w:rPr>
      </w:pPr>
    </w:p>
    <w:p w14:paraId="6AA2C80D" w14:textId="77777777" w:rsidR="00337773" w:rsidRDefault="00337773" w:rsidP="00337773">
      <w:pPr>
        <w:rPr>
          <w:sz w:val="16"/>
          <w:szCs w:val="16"/>
        </w:rPr>
      </w:pPr>
    </w:p>
    <w:p w14:paraId="01E18340" w14:textId="77777777" w:rsidR="00337773" w:rsidRDefault="00337773" w:rsidP="00337773">
      <w:pPr>
        <w:rPr>
          <w:sz w:val="16"/>
          <w:szCs w:val="16"/>
        </w:rPr>
      </w:pPr>
    </w:p>
    <w:p w14:paraId="4374F0A3" w14:textId="77777777" w:rsidR="00337773" w:rsidRDefault="00337773" w:rsidP="00337773">
      <w:pPr>
        <w:rPr>
          <w:sz w:val="16"/>
          <w:szCs w:val="16"/>
        </w:rPr>
      </w:pPr>
    </w:p>
    <w:p w14:paraId="78407481" w14:textId="77777777" w:rsidR="00337773" w:rsidRDefault="00337773" w:rsidP="00337773">
      <w:pPr>
        <w:rPr>
          <w:sz w:val="16"/>
          <w:szCs w:val="16"/>
        </w:rPr>
      </w:pPr>
    </w:p>
    <w:p w14:paraId="5BC28128" w14:textId="77777777" w:rsidR="00337773" w:rsidRDefault="00337773" w:rsidP="00337773">
      <w:pPr>
        <w:rPr>
          <w:sz w:val="16"/>
          <w:szCs w:val="16"/>
        </w:rPr>
      </w:pPr>
    </w:p>
    <w:p w14:paraId="4FE1C4F4" w14:textId="77777777" w:rsidR="00337773" w:rsidRDefault="00337773" w:rsidP="00337773">
      <w:pPr>
        <w:rPr>
          <w:sz w:val="16"/>
          <w:szCs w:val="16"/>
        </w:rPr>
      </w:pPr>
    </w:p>
    <w:p w14:paraId="234DB449" w14:textId="77777777" w:rsidR="00337773" w:rsidRDefault="00337773" w:rsidP="00337773">
      <w:pPr>
        <w:rPr>
          <w:sz w:val="16"/>
          <w:szCs w:val="16"/>
        </w:rPr>
      </w:pPr>
    </w:p>
    <w:p w14:paraId="770A20B8" w14:textId="77777777" w:rsidR="00337773" w:rsidRDefault="00337773" w:rsidP="00337773">
      <w:pPr>
        <w:rPr>
          <w:sz w:val="16"/>
          <w:szCs w:val="16"/>
        </w:rPr>
      </w:pPr>
    </w:p>
    <w:p w14:paraId="5A9628A1" w14:textId="77777777" w:rsidR="00337773" w:rsidRDefault="00337773" w:rsidP="00337773">
      <w:pPr>
        <w:rPr>
          <w:sz w:val="16"/>
          <w:szCs w:val="16"/>
        </w:rPr>
      </w:pPr>
    </w:p>
    <w:p w14:paraId="4DA19702" w14:textId="77777777" w:rsidR="00337773" w:rsidRDefault="00337773" w:rsidP="00337773">
      <w:pPr>
        <w:rPr>
          <w:sz w:val="16"/>
          <w:szCs w:val="16"/>
        </w:rPr>
      </w:pPr>
    </w:p>
    <w:p w14:paraId="71A8DF34" w14:textId="77777777" w:rsidR="00337773" w:rsidRDefault="00337773" w:rsidP="00337773">
      <w:pPr>
        <w:rPr>
          <w:sz w:val="16"/>
          <w:szCs w:val="16"/>
        </w:rPr>
      </w:pPr>
    </w:p>
    <w:p w14:paraId="52830D06" w14:textId="77777777" w:rsidR="00337773" w:rsidRDefault="00337773" w:rsidP="00337773">
      <w:pPr>
        <w:rPr>
          <w:sz w:val="16"/>
          <w:szCs w:val="16"/>
        </w:rPr>
      </w:pPr>
    </w:p>
    <w:p w14:paraId="089782D7" w14:textId="77777777" w:rsidR="00337773" w:rsidRDefault="00337773" w:rsidP="00337773">
      <w:pPr>
        <w:rPr>
          <w:sz w:val="16"/>
          <w:szCs w:val="16"/>
        </w:rPr>
      </w:pPr>
    </w:p>
    <w:p w14:paraId="3783158C" w14:textId="77777777" w:rsidR="00337773" w:rsidRDefault="00337773" w:rsidP="00337773">
      <w:pPr>
        <w:rPr>
          <w:sz w:val="16"/>
          <w:szCs w:val="16"/>
        </w:rPr>
      </w:pPr>
    </w:p>
    <w:p w14:paraId="238657DE" w14:textId="37659D78" w:rsidR="00EE6FAB" w:rsidRDefault="00EE6FAB" w:rsidP="00337773">
      <w:pPr>
        <w:rPr>
          <w:sz w:val="16"/>
          <w:szCs w:val="16"/>
        </w:rPr>
      </w:pPr>
    </w:p>
    <w:p w14:paraId="3BD3BC41" w14:textId="77777777" w:rsidR="002B247D" w:rsidRDefault="002B247D" w:rsidP="002B247D">
      <w:pPr>
        <w:ind w:left="-79"/>
        <w:rPr>
          <w:sz w:val="16"/>
          <w:szCs w:val="16"/>
        </w:rPr>
      </w:pPr>
      <w:r w:rsidRPr="00524B91">
        <w:rPr>
          <w:sz w:val="16"/>
          <w:szCs w:val="16"/>
        </w:rPr>
        <w:t xml:space="preserve">Bildrechte: Freigegeben zur lizenz- und honorarfreien Veröffentlichung in Fachmedien. </w:t>
      </w:r>
    </w:p>
    <w:p w14:paraId="44E9CE53" w14:textId="77777777" w:rsidR="002B247D" w:rsidRPr="00145D00" w:rsidRDefault="002B247D" w:rsidP="002B247D">
      <w:pPr>
        <w:ind w:left="-79"/>
        <w:rPr>
          <w:sz w:val="16"/>
          <w:szCs w:val="16"/>
        </w:rPr>
      </w:pPr>
      <w:r w:rsidRPr="00524B91">
        <w:rPr>
          <w:sz w:val="16"/>
          <w:szCs w:val="16"/>
        </w:rPr>
        <w:t xml:space="preserve">Mit der Bitte um Quellenangabe und Beleg. </w:t>
      </w:r>
    </w:p>
    <w:p w14:paraId="589D0F48" w14:textId="77777777" w:rsidR="002B247D" w:rsidRPr="003274EE" w:rsidRDefault="002B247D" w:rsidP="002B247D"/>
    <w:p w14:paraId="5061D9D9" w14:textId="77777777" w:rsidR="00783817" w:rsidRPr="003274EE" w:rsidRDefault="00783817"/>
    <w:sectPr w:rsidR="00783817" w:rsidRPr="003274EE" w:rsidSect="00783817">
      <w:headerReference w:type="default" r:id="rId15"/>
      <w:footerReference w:type="default" r:id="rId16"/>
      <w:pgSz w:w="11906" w:h="16838"/>
      <w:pgMar w:top="1985" w:right="992"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69E1B" w14:textId="77777777" w:rsidR="00DC3367" w:rsidRDefault="00DC3367">
      <w:r>
        <w:separator/>
      </w:r>
    </w:p>
  </w:endnote>
  <w:endnote w:type="continuationSeparator" w:id="0">
    <w:p w14:paraId="217DA133" w14:textId="77777777" w:rsidR="00DC3367" w:rsidRDefault="00DC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2F52B" w14:textId="77777777" w:rsidR="00677302" w:rsidRPr="000E5B84" w:rsidRDefault="00677302" w:rsidP="00783817">
    <w:pPr>
      <w:jc w:val="right"/>
      <w:rPr>
        <w:rStyle w:val="Seitenzahl"/>
      </w:rPr>
    </w:pPr>
    <w:r w:rsidRPr="000E5B84">
      <w:rPr>
        <w:rStyle w:val="Seitenzahl"/>
      </w:rPr>
      <w:fldChar w:fldCharType="begin"/>
    </w:r>
    <w:r w:rsidRPr="000E5B84">
      <w:rPr>
        <w:rStyle w:val="Seitenzahl"/>
      </w:rPr>
      <w:instrText xml:space="preserve"> </w:instrText>
    </w:r>
    <w:r>
      <w:rPr>
        <w:rStyle w:val="Seitenzahl"/>
      </w:rPr>
      <w:instrText>PAGE</w:instrText>
    </w:r>
    <w:r w:rsidRPr="000E5B84">
      <w:rPr>
        <w:rStyle w:val="Seitenzahl"/>
      </w:rPr>
      <w:instrText xml:space="preserve"> </w:instrText>
    </w:r>
    <w:r w:rsidRPr="000E5B84">
      <w:rPr>
        <w:rStyle w:val="Seitenzahl"/>
      </w:rPr>
      <w:fldChar w:fldCharType="separate"/>
    </w:r>
    <w:r w:rsidR="0016050D">
      <w:rPr>
        <w:rStyle w:val="Seitenzahl"/>
        <w:noProof/>
      </w:rPr>
      <w:t>2</w:t>
    </w:r>
    <w:r w:rsidRPr="000E5B84">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49817" w14:textId="77777777" w:rsidR="00DC3367" w:rsidRDefault="00DC3367">
      <w:r>
        <w:separator/>
      </w:r>
    </w:p>
  </w:footnote>
  <w:footnote w:type="continuationSeparator" w:id="0">
    <w:p w14:paraId="3E4299D2" w14:textId="77777777" w:rsidR="00DC3367" w:rsidRDefault="00DC3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6487" w14:textId="65587A22" w:rsidR="00337773" w:rsidRDefault="00337773">
    <w:pPr>
      <w:pStyle w:val="Kopfzeile"/>
    </w:pPr>
    <w:r>
      <w:rPr>
        <w:rFonts w:cs="Arial"/>
        <w:noProof/>
      </w:rPr>
      <w:drawing>
        <wp:anchor distT="0" distB="0" distL="114300" distR="114300" simplePos="0" relativeHeight="251659264" behindDoc="1" locked="0" layoutInCell="1" allowOverlap="1" wp14:anchorId="0E52538E" wp14:editId="4012F710">
          <wp:simplePos x="0" y="0"/>
          <wp:positionH relativeFrom="margin">
            <wp:posOffset>4962525</wp:posOffset>
          </wp:positionH>
          <wp:positionV relativeFrom="paragraph">
            <wp:posOffset>-60217</wp:posOffset>
          </wp:positionV>
          <wp:extent cx="1067604" cy="889921"/>
          <wp:effectExtent l="0" t="0" r="0" b="571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K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604" cy="88992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14ACD"/>
    <w:multiLevelType w:val="hybridMultilevel"/>
    <w:tmpl w:val="C1DA7DD4"/>
    <w:lvl w:ilvl="0" w:tplc="9D7CA42C">
      <w:start w:val="1"/>
      <w:numFmt w:val="decimal"/>
      <w:lvlText w:val="%1."/>
      <w:lvlJc w:val="left"/>
      <w:pPr>
        <w:tabs>
          <w:tab w:val="num" w:pos="720"/>
        </w:tabs>
        <w:ind w:left="720" w:hanging="360"/>
      </w:pPr>
    </w:lvl>
    <w:lvl w:ilvl="1" w:tplc="E0A43170" w:tentative="1">
      <w:start w:val="1"/>
      <w:numFmt w:val="decimal"/>
      <w:lvlText w:val="%2."/>
      <w:lvlJc w:val="left"/>
      <w:pPr>
        <w:tabs>
          <w:tab w:val="num" w:pos="1440"/>
        </w:tabs>
        <w:ind w:left="1440" w:hanging="360"/>
      </w:pPr>
    </w:lvl>
    <w:lvl w:ilvl="2" w:tplc="5F148290" w:tentative="1">
      <w:start w:val="1"/>
      <w:numFmt w:val="decimal"/>
      <w:lvlText w:val="%3."/>
      <w:lvlJc w:val="left"/>
      <w:pPr>
        <w:tabs>
          <w:tab w:val="num" w:pos="2160"/>
        </w:tabs>
        <w:ind w:left="2160" w:hanging="360"/>
      </w:pPr>
    </w:lvl>
    <w:lvl w:ilvl="3" w:tplc="819CF5B4" w:tentative="1">
      <w:start w:val="1"/>
      <w:numFmt w:val="decimal"/>
      <w:lvlText w:val="%4."/>
      <w:lvlJc w:val="left"/>
      <w:pPr>
        <w:tabs>
          <w:tab w:val="num" w:pos="2880"/>
        </w:tabs>
        <w:ind w:left="2880" w:hanging="360"/>
      </w:pPr>
    </w:lvl>
    <w:lvl w:ilvl="4" w:tplc="C936A3A0" w:tentative="1">
      <w:start w:val="1"/>
      <w:numFmt w:val="decimal"/>
      <w:lvlText w:val="%5."/>
      <w:lvlJc w:val="left"/>
      <w:pPr>
        <w:tabs>
          <w:tab w:val="num" w:pos="3600"/>
        </w:tabs>
        <w:ind w:left="3600" w:hanging="360"/>
      </w:pPr>
    </w:lvl>
    <w:lvl w:ilvl="5" w:tplc="43C09A9E" w:tentative="1">
      <w:start w:val="1"/>
      <w:numFmt w:val="decimal"/>
      <w:lvlText w:val="%6."/>
      <w:lvlJc w:val="left"/>
      <w:pPr>
        <w:tabs>
          <w:tab w:val="num" w:pos="4320"/>
        </w:tabs>
        <w:ind w:left="4320" w:hanging="360"/>
      </w:pPr>
    </w:lvl>
    <w:lvl w:ilvl="6" w:tplc="CE60900E" w:tentative="1">
      <w:start w:val="1"/>
      <w:numFmt w:val="decimal"/>
      <w:lvlText w:val="%7."/>
      <w:lvlJc w:val="left"/>
      <w:pPr>
        <w:tabs>
          <w:tab w:val="num" w:pos="5040"/>
        </w:tabs>
        <w:ind w:left="5040" w:hanging="360"/>
      </w:pPr>
    </w:lvl>
    <w:lvl w:ilvl="7" w:tplc="2E68B07C" w:tentative="1">
      <w:start w:val="1"/>
      <w:numFmt w:val="decimal"/>
      <w:lvlText w:val="%8."/>
      <w:lvlJc w:val="left"/>
      <w:pPr>
        <w:tabs>
          <w:tab w:val="num" w:pos="5760"/>
        </w:tabs>
        <w:ind w:left="5760" w:hanging="360"/>
      </w:pPr>
    </w:lvl>
    <w:lvl w:ilvl="8" w:tplc="481AD260" w:tentative="1">
      <w:start w:val="1"/>
      <w:numFmt w:val="decimal"/>
      <w:lvlText w:val="%9."/>
      <w:lvlJc w:val="left"/>
      <w:pPr>
        <w:tabs>
          <w:tab w:val="num" w:pos="6480"/>
        </w:tabs>
        <w:ind w:left="6480" w:hanging="360"/>
      </w:pPr>
    </w:lvl>
  </w:abstractNum>
  <w:abstractNum w:abstractNumId="1" w15:restartNumberingAfterBreak="0">
    <w:nsid w:val="2E5A5F45"/>
    <w:multiLevelType w:val="hybridMultilevel"/>
    <w:tmpl w:val="339EB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3DC6169"/>
    <w:multiLevelType w:val="hybridMultilevel"/>
    <w:tmpl w:val="D95E6D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1FD73EC"/>
    <w:multiLevelType w:val="hybridMultilevel"/>
    <w:tmpl w:val="B25C0FE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79178FD"/>
    <w:multiLevelType w:val="hybridMultilevel"/>
    <w:tmpl w:val="8990FD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6F24AD"/>
    <w:multiLevelType w:val="hybridMultilevel"/>
    <w:tmpl w:val="61882C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35"/>
    <w:rsid w:val="00002F68"/>
    <w:rsid w:val="00021C53"/>
    <w:rsid w:val="0004350D"/>
    <w:rsid w:val="00075035"/>
    <w:rsid w:val="0008715A"/>
    <w:rsid w:val="0009007F"/>
    <w:rsid w:val="00096AA0"/>
    <w:rsid w:val="000A166A"/>
    <w:rsid w:val="000B2E15"/>
    <w:rsid w:val="000C2BCB"/>
    <w:rsid w:val="00103BD2"/>
    <w:rsid w:val="001339DE"/>
    <w:rsid w:val="001343F3"/>
    <w:rsid w:val="00156D91"/>
    <w:rsid w:val="0016050D"/>
    <w:rsid w:val="0017376C"/>
    <w:rsid w:val="00173AD9"/>
    <w:rsid w:val="001A3A33"/>
    <w:rsid w:val="001C1C06"/>
    <w:rsid w:val="001C5D12"/>
    <w:rsid w:val="001F595A"/>
    <w:rsid w:val="00205AB3"/>
    <w:rsid w:val="00210153"/>
    <w:rsid w:val="00210655"/>
    <w:rsid w:val="00240AB8"/>
    <w:rsid w:val="00266B69"/>
    <w:rsid w:val="002A3A5D"/>
    <w:rsid w:val="002B247D"/>
    <w:rsid w:val="002B4B0F"/>
    <w:rsid w:val="002B5F85"/>
    <w:rsid w:val="002D4A05"/>
    <w:rsid w:val="002D7C6C"/>
    <w:rsid w:val="002E6D66"/>
    <w:rsid w:val="002F063A"/>
    <w:rsid w:val="00315E40"/>
    <w:rsid w:val="0033083A"/>
    <w:rsid w:val="003376F5"/>
    <w:rsid w:val="00337773"/>
    <w:rsid w:val="00344FF7"/>
    <w:rsid w:val="0038516C"/>
    <w:rsid w:val="00392FF3"/>
    <w:rsid w:val="003A002F"/>
    <w:rsid w:val="003A7D55"/>
    <w:rsid w:val="003C1386"/>
    <w:rsid w:val="003C7E5F"/>
    <w:rsid w:val="003D4CF3"/>
    <w:rsid w:val="00410B93"/>
    <w:rsid w:val="00412798"/>
    <w:rsid w:val="00415C62"/>
    <w:rsid w:val="0042198B"/>
    <w:rsid w:val="00425FEF"/>
    <w:rsid w:val="004375D2"/>
    <w:rsid w:val="00444C4B"/>
    <w:rsid w:val="00451752"/>
    <w:rsid w:val="0045707C"/>
    <w:rsid w:val="004625C6"/>
    <w:rsid w:val="004711A8"/>
    <w:rsid w:val="00480C1A"/>
    <w:rsid w:val="00496518"/>
    <w:rsid w:val="004B015B"/>
    <w:rsid w:val="004C2291"/>
    <w:rsid w:val="004C22D8"/>
    <w:rsid w:val="004E3329"/>
    <w:rsid w:val="004F447B"/>
    <w:rsid w:val="00510084"/>
    <w:rsid w:val="005100EC"/>
    <w:rsid w:val="00535106"/>
    <w:rsid w:val="00550991"/>
    <w:rsid w:val="0055167A"/>
    <w:rsid w:val="0055746C"/>
    <w:rsid w:val="005814C8"/>
    <w:rsid w:val="005904DC"/>
    <w:rsid w:val="00595330"/>
    <w:rsid w:val="005A5A84"/>
    <w:rsid w:val="005A786D"/>
    <w:rsid w:val="005D5624"/>
    <w:rsid w:val="005D6098"/>
    <w:rsid w:val="005E3419"/>
    <w:rsid w:val="005E370F"/>
    <w:rsid w:val="00612A8E"/>
    <w:rsid w:val="00645FBD"/>
    <w:rsid w:val="006707F7"/>
    <w:rsid w:val="00677302"/>
    <w:rsid w:val="006B58DE"/>
    <w:rsid w:val="006E09D7"/>
    <w:rsid w:val="006E623B"/>
    <w:rsid w:val="006E7A95"/>
    <w:rsid w:val="006F7A49"/>
    <w:rsid w:val="00713FCC"/>
    <w:rsid w:val="00721B9E"/>
    <w:rsid w:val="0072422F"/>
    <w:rsid w:val="0073096B"/>
    <w:rsid w:val="00744C8F"/>
    <w:rsid w:val="00754B4A"/>
    <w:rsid w:val="007612CB"/>
    <w:rsid w:val="007677AC"/>
    <w:rsid w:val="0077742E"/>
    <w:rsid w:val="007819BF"/>
    <w:rsid w:val="007833B0"/>
    <w:rsid w:val="00783817"/>
    <w:rsid w:val="00786BAF"/>
    <w:rsid w:val="0079050E"/>
    <w:rsid w:val="007B482A"/>
    <w:rsid w:val="007C52A3"/>
    <w:rsid w:val="007C531D"/>
    <w:rsid w:val="00814DDB"/>
    <w:rsid w:val="00831AFC"/>
    <w:rsid w:val="0083468D"/>
    <w:rsid w:val="00856392"/>
    <w:rsid w:val="00866A85"/>
    <w:rsid w:val="00873431"/>
    <w:rsid w:val="00874D03"/>
    <w:rsid w:val="0088039F"/>
    <w:rsid w:val="00883042"/>
    <w:rsid w:val="00884707"/>
    <w:rsid w:val="00886B08"/>
    <w:rsid w:val="0089051A"/>
    <w:rsid w:val="00890EF8"/>
    <w:rsid w:val="00896037"/>
    <w:rsid w:val="008B1CC1"/>
    <w:rsid w:val="009242D8"/>
    <w:rsid w:val="009279A4"/>
    <w:rsid w:val="00937375"/>
    <w:rsid w:val="00943D25"/>
    <w:rsid w:val="0095515C"/>
    <w:rsid w:val="00967469"/>
    <w:rsid w:val="00971986"/>
    <w:rsid w:val="009A3246"/>
    <w:rsid w:val="009E513A"/>
    <w:rsid w:val="00A16E43"/>
    <w:rsid w:val="00A372BE"/>
    <w:rsid w:val="00A3733C"/>
    <w:rsid w:val="00A3789F"/>
    <w:rsid w:val="00A42E0D"/>
    <w:rsid w:val="00A472BE"/>
    <w:rsid w:val="00A56E51"/>
    <w:rsid w:val="00A60D1F"/>
    <w:rsid w:val="00A6226B"/>
    <w:rsid w:val="00A74BF6"/>
    <w:rsid w:val="00A94282"/>
    <w:rsid w:val="00AA2489"/>
    <w:rsid w:val="00AA3FDA"/>
    <w:rsid w:val="00AE0177"/>
    <w:rsid w:val="00AF76CF"/>
    <w:rsid w:val="00B234EB"/>
    <w:rsid w:val="00B25AAA"/>
    <w:rsid w:val="00B30B87"/>
    <w:rsid w:val="00B57513"/>
    <w:rsid w:val="00B73A11"/>
    <w:rsid w:val="00B8324B"/>
    <w:rsid w:val="00BA7DFB"/>
    <w:rsid w:val="00BE3937"/>
    <w:rsid w:val="00BF3FE9"/>
    <w:rsid w:val="00C14180"/>
    <w:rsid w:val="00C1463D"/>
    <w:rsid w:val="00C43B71"/>
    <w:rsid w:val="00C56C4B"/>
    <w:rsid w:val="00C7668C"/>
    <w:rsid w:val="00C766CD"/>
    <w:rsid w:val="00C873E0"/>
    <w:rsid w:val="00CB0EF7"/>
    <w:rsid w:val="00CC06B6"/>
    <w:rsid w:val="00D12D81"/>
    <w:rsid w:val="00D141C9"/>
    <w:rsid w:val="00D158CF"/>
    <w:rsid w:val="00D15F48"/>
    <w:rsid w:val="00D610DD"/>
    <w:rsid w:val="00D769EF"/>
    <w:rsid w:val="00D90044"/>
    <w:rsid w:val="00D91134"/>
    <w:rsid w:val="00DA6035"/>
    <w:rsid w:val="00DB34B6"/>
    <w:rsid w:val="00DC3367"/>
    <w:rsid w:val="00DD7BB1"/>
    <w:rsid w:val="00DE4BEA"/>
    <w:rsid w:val="00DE744E"/>
    <w:rsid w:val="00E02875"/>
    <w:rsid w:val="00E039C3"/>
    <w:rsid w:val="00E11211"/>
    <w:rsid w:val="00E13FF0"/>
    <w:rsid w:val="00E3140F"/>
    <w:rsid w:val="00E60EE7"/>
    <w:rsid w:val="00E767F8"/>
    <w:rsid w:val="00E81577"/>
    <w:rsid w:val="00E86C10"/>
    <w:rsid w:val="00EA130D"/>
    <w:rsid w:val="00EA603D"/>
    <w:rsid w:val="00EB5159"/>
    <w:rsid w:val="00EC0016"/>
    <w:rsid w:val="00EC00AB"/>
    <w:rsid w:val="00ED3596"/>
    <w:rsid w:val="00ED4CB2"/>
    <w:rsid w:val="00ED6205"/>
    <w:rsid w:val="00EE6FAB"/>
    <w:rsid w:val="00F03034"/>
    <w:rsid w:val="00F0556A"/>
    <w:rsid w:val="00F101F6"/>
    <w:rsid w:val="00F25A67"/>
    <w:rsid w:val="00F31E3B"/>
    <w:rsid w:val="00F94190"/>
    <w:rsid w:val="00FC00B3"/>
    <w:rsid w:val="00FC170A"/>
    <w:rsid w:val="00FD5353"/>
    <w:rsid w:val="00FE0989"/>
    <w:rsid w:val="00FF04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2F050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rsid w:val="00261CC2"/>
    <w:pPr>
      <w:keepNext/>
      <w:spacing w:before="240" w:after="60"/>
      <w:outlineLvl w:val="0"/>
    </w:pPr>
    <w:rPr>
      <w:rFonts w:eastAsia="Times"/>
      <w:b/>
      <w:kern w:val="32"/>
      <w:sz w:val="32"/>
      <w:szCs w:val="32"/>
      <w:lang w:val="x-none" w:eastAsia="x-none"/>
    </w:rPr>
  </w:style>
  <w:style w:type="paragraph" w:styleId="berschrift2">
    <w:name w:val="heading 2"/>
    <w:basedOn w:val="Standard"/>
    <w:next w:val="Standard"/>
    <w:qFormat/>
    <w:rsid w:val="003274EE"/>
    <w:pPr>
      <w:keepNext/>
      <w:spacing w:before="240" w:after="60"/>
      <w:outlineLvl w:val="1"/>
    </w:pPr>
    <w:rPr>
      <w:b/>
      <w:i/>
      <w:sz w:val="28"/>
      <w:szCs w:val="28"/>
    </w:rPr>
  </w:style>
  <w:style w:type="paragraph" w:styleId="berschrift3">
    <w:name w:val="heading 3"/>
    <w:basedOn w:val="Standard"/>
    <w:next w:val="Standard"/>
    <w:link w:val="berschrift3Zchn"/>
    <w:qFormat/>
    <w:rsid w:val="00261CC2"/>
    <w:pPr>
      <w:keepNext/>
      <w:outlineLvl w:val="2"/>
    </w:pPr>
    <w:rPr>
      <w:rFonts w:eastAsia="Times"/>
      <w:b/>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0E5B84"/>
    <w:rPr>
      <w:rFonts w:ascii="Arial" w:hAnsi="Arial"/>
      <w:color w:val="0000FF"/>
      <w:sz w:val="22"/>
      <w:u w:val="single"/>
    </w:rPr>
  </w:style>
  <w:style w:type="character" w:styleId="Kommentarzeichen">
    <w:name w:val="annotation reference"/>
    <w:uiPriority w:val="99"/>
    <w:semiHidden/>
    <w:unhideWhenUsed/>
    <w:rsid w:val="00060994"/>
    <w:rPr>
      <w:sz w:val="18"/>
      <w:szCs w:val="18"/>
    </w:rPr>
  </w:style>
  <w:style w:type="paragraph" w:styleId="Fuzeile">
    <w:name w:val="footer"/>
    <w:basedOn w:val="Standard"/>
    <w:rsid w:val="00261CC2"/>
    <w:pPr>
      <w:tabs>
        <w:tab w:val="center" w:pos="4536"/>
        <w:tab w:val="right" w:pos="9072"/>
      </w:tabs>
    </w:pPr>
    <w:rPr>
      <w:rFonts w:ascii="Times New Roman" w:hAnsi="Times New Roman"/>
      <w:i/>
      <w:sz w:val="20"/>
      <w:szCs w:val="20"/>
    </w:rPr>
  </w:style>
  <w:style w:type="paragraph" w:customStyle="1" w:styleId="Pressetext">
    <w:name w:val="Pressetext"/>
    <w:basedOn w:val="Standard"/>
    <w:rsid w:val="00634D5D"/>
    <w:pPr>
      <w:tabs>
        <w:tab w:val="left" w:pos="284"/>
        <w:tab w:val="left" w:pos="567"/>
        <w:tab w:val="left" w:pos="851"/>
      </w:tabs>
    </w:pPr>
    <w:rPr>
      <w:rFonts w:eastAsia="Times"/>
      <w:sz w:val="22"/>
      <w:szCs w:val="20"/>
    </w:rPr>
  </w:style>
  <w:style w:type="paragraph" w:customStyle="1" w:styleId="PressetextVorspann">
    <w:name w:val="Pressetext Vorspann"/>
    <w:basedOn w:val="Pressetext"/>
    <w:rsid w:val="00261CC2"/>
    <w:rPr>
      <w:b/>
      <w:sz w:val="20"/>
    </w:rPr>
  </w:style>
  <w:style w:type="paragraph" w:styleId="Kopfzeile">
    <w:name w:val="header"/>
    <w:aliases w:val="Fußzeile Zchn"/>
    <w:basedOn w:val="Standard"/>
    <w:link w:val="KopfzeileZchn"/>
    <w:uiPriority w:val="99"/>
    <w:rsid w:val="000E5B84"/>
    <w:pPr>
      <w:tabs>
        <w:tab w:val="center" w:pos="4536"/>
        <w:tab w:val="right" w:pos="9072"/>
      </w:tabs>
    </w:pPr>
  </w:style>
  <w:style w:type="character" w:styleId="Seitenzahl">
    <w:name w:val="page number"/>
    <w:rsid w:val="000E5B84"/>
    <w:rPr>
      <w:rFonts w:ascii="Arial" w:hAnsi="Arial"/>
      <w:color w:val="auto"/>
      <w:sz w:val="16"/>
    </w:rPr>
  </w:style>
  <w:style w:type="paragraph" w:styleId="Kommentartext">
    <w:name w:val="annotation text"/>
    <w:basedOn w:val="Standard"/>
    <w:link w:val="KommentartextZchn"/>
    <w:uiPriority w:val="99"/>
    <w:semiHidden/>
    <w:unhideWhenUsed/>
    <w:rsid w:val="00060994"/>
    <w:rPr>
      <w:lang w:val="x-none" w:eastAsia="x-none"/>
    </w:rPr>
  </w:style>
  <w:style w:type="character" w:customStyle="1" w:styleId="KommentartextZchn">
    <w:name w:val="Kommentartext Zchn"/>
    <w:link w:val="Kommentartext"/>
    <w:uiPriority w:val="99"/>
    <w:semiHidden/>
    <w:rsid w:val="00060994"/>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060994"/>
    <w:rPr>
      <w:b/>
      <w:bCs/>
    </w:rPr>
  </w:style>
  <w:style w:type="character" w:customStyle="1" w:styleId="KommentarthemaZchn">
    <w:name w:val="Kommentarthema Zchn"/>
    <w:link w:val="Kommentarthema"/>
    <w:uiPriority w:val="99"/>
    <w:semiHidden/>
    <w:rsid w:val="00060994"/>
    <w:rPr>
      <w:rFonts w:ascii="Arial" w:hAnsi="Arial"/>
      <w:b/>
      <w:bCs/>
      <w:sz w:val="24"/>
      <w:szCs w:val="24"/>
    </w:rPr>
  </w:style>
  <w:style w:type="paragraph" w:styleId="Sprechblasentext">
    <w:name w:val="Balloon Text"/>
    <w:basedOn w:val="Standard"/>
    <w:link w:val="SprechblasentextZchn"/>
    <w:uiPriority w:val="99"/>
    <w:semiHidden/>
    <w:unhideWhenUsed/>
    <w:rsid w:val="00060994"/>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60994"/>
    <w:rPr>
      <w:rFonts w:ascii="Lucida Grande" w:hAnsi="Lucida Grande"/>
      <w:sz w:val="18"/>
      <w:szCs w:val="18"/>
    </w:rPr>
  </w:style>
  <w:style w:type="character" w:customStyle="1" w:styleId="berschrift1Zchn">
    <w:name w:val="Überschrift 1 Zchn"/>
    <w:link w:val="berschrift1"/>
    <w:rsid w:val="00651290"/>
    <w:rPr>
      <w:rFonts w:ascii="Arial" w:eastAsia="Times" w:hAnsi="Arial"/>
      <w:b/>
      <w:kern w:val="32"/>
      <w:sz w:val="32"/>
      <w:szCs w:val="32"/>
    </w:rPr>
  </w:style>
  <w:style w:type="character" w:customStyle="1" w:styleId="berschrift3Zchn">
    <w:name w:val="Überschrift 3 Zchn"/>
    <w:link w:val="berschrift3"/>
    <w:rsid w:val="00651290"/>
    <w:rPr>
      <w:rFonts w:ascii="Arial" w:eastAsia="Times" w:hAnsi="Arial"/>
      <w:b/>
      <w:sz w:val="24"/>
      <w:szCs w:val="26"/>
    </w:rPr>
  </w:style>
  <w:style w:type="paragraph" w:customStyle="1" w:styleId="FarbigeSchattierung-Akzent11">
    <w:name w:val="Farbige Schattierung - Akzent 11"/>
    <w:hidden/>
    <w:uiPriority w:val="99"/>
    <w:semiHidden/>
    <w:rsid w:val="00C56F89"/>
    <w:rPr>
      <w:rFonts w:ascii="Arial" w:hAnsi="Arial"/>
      <w:sz w:val="24"/>
      <w:szCs w:val="24"/>
    </w:rPr>
  </w:style>
  <w:style w:type="character" w:customStyle="1" w:styleId="KopfzeileZchn">
    <w:name w:val="Kopfzeile Zchn"/>
    <w:aliases w:val="Fußzeile Zchn Zchn"/>
    <w:link w:val="Kopfzeile"/>
    <w:uiPriority w:val="99"/>
    <w:rsid w:val="00415DC8"/>
    <w:rPr>
      <w:rFonts w:ascii="Arial" w:hAnsi="Arial"/>
      <w:sz w:val="24"/>
      <w:szCs w:val="24"/>
    </w:rPr>
  </w:style>
  <w:style w:type="character" w:customStyle="1" w:styleId="artgrpdescriptiontextstd">
    <w:name w:val="artgrpdescriptiontextstd"/>
    <w:rsid w:val="00F25A67"/>
  </w:style>
  <w:style w:type="character" w:customStyle="1" w:styleId="artgrpdescriptionheadline1">
    <w:name w:val="artgrpdescriptionheadline1"/>
    <w:basedOn w:val="Absatz-Standardschriftart"/>
    <w:rsid w:val="007C52A3"/>
  </w:style>
  <w:style w:type="character" w:customStyle="1" w:styleId="artgrpdescriptionheadline2">
    <w:name w:val="artgrpdescriptionheadline2"/>
    <w:basedOn w:val="Absatz-Standardschriftart"/>
    <w:rsid w:val="007C52A3"/>
  </w:style>
  <w:style w:type="paragraph" w:styleId="Listenabsatz">
    <w:name w:val="List Paragraph"/>
    <w:basedOn w:val="Standard"/>
    <w:uiPriority w:val="34"/>
    <w:qFormat/>
    <w:rsid w:val="00EB5159"/>
    <w:pPr>
      <w:ind w:left="720"/>
      <w:contextualSpacing/>
    </w:pPr>
  </w:style>
  <w:style w:type="paragraph" w:styleId="StandardWeb">
    <w:name w:val="Normal (Web)"/>
    <w:basedOn w:val="Standard"/>
    <w:uiPriority w:val="99"/>
    <w:semiHidden/>
    <w:unhideWhenUsed/>
    <w:rsid w:val="004625C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52618">
      <w:bodyDiv w:val="1"/>
      <w:marLeft w:val="0"/>
      <w:marRight w:val="0"/>
      <w:marTop w:val="0"/>
      <w:marBottom w:val="0"/>
      <w:divBdr>
        <w:top w:val="none" w:sz="0" w:space="0" w:color="auto"/>
        <w:left w:val="none" w:sz="0" w:space="0" w:color="auto"/>
        <w:bottom w:val="none" w:sz="0" w:space="0" w:color="auto"/>
        <w:right w:val="none" w:sz="0" w:space="0" w:color="auto"/>
      </w:divBdr>
    </w:div>
    <w:div w:id="1266233130">
      <w:bodyDiv w:val="1"/>
      <w:marLeft w:val="0"/>
      <w:marRight w:val="0"/>
      <w:marTop w:val="0"/>
      <w:marBottom w:val="0"/>
      <w:divBdr>
        <w:top w:val="none" w:sz="0" w:space="0" w:color="auto"/>
        <w:left w:val="none" w:sz="0" w:space="0" w:color="auto"/>
        <w:bottom w:val="none" w:sz="0" w:space="0" w:color="auto"/>
        <w:right w:val="none" w:sz="0" w:space="0" w:color="auto"/>
      </w:divBdr>
    </w:div>
    <w:div w:id="1697736343">
      <w:bodyDiv w:val="1"/>
      <w:marLeft w:val="0"/>
      <w:marRight w:val="0"/>
      <w:marTop w:val="0"/>
      <w:marBottom w:val="0"/>
      <w:divBdr>
        <w:top w:val="none" w:sz="0" w:space="0" w:color="auto"/>
        <w:left w:val="none" w:sz="0" w:space="0" w:color="auto"/>
        <w:bottom w:val="none" w:sz="0" w:space="0" w:color="auto"/>
        <w:right w:val="none" w:sz="0" w:space="0" w:color="auto"/>
      </w:divBdr>
      <w:divsChild>
        <w:div w:id="1817794068">
          <w:marLeft w:val="0"/>
          <w:marRight w:val="0"/>
          <w:marTop w:val="0"/>
          <w:marBottom w:val="0"/>
          <w:divBdr>
            <w:top w:val="none" w:sz="0" w:space="0" w:color="auto"/>
            <w:left w:val="none" w:sz="0" w:space="0" w:color="auto"/>
            <w:bottom w:val="none" w:sz="0" w:space="0" w:color="auto"/>
            <w:right w:val="none" w:sz="0" w:space="0" w:color="auto"/>
          </w:divBdr>
          <w:divsChild>
            <w:div w:id="19935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k-fixiersysteme.de" TargetMode="Externa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s-messtechnik.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nfo@brs-messtechnik.de" TargetMode="External"/><Relationship Id="rId4" Type="http://schemas.openxmlformats.org/officeDocument/2006/relationships/settings" Target="settings.xml"/><Relationship Id="rId9" Type="http://schemas.openxmlformats.org/officeDocument/2006/relationships/hyperlink" Target="http://www.dk-fixiersysteme.de"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2B5DC-43ED-4D18-BC7B-0CF7F5618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752</Words>
  <Characters>4744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Elastisches Sicherungsband für Griffe</vt:lpstr>
    </vt:vector>
  </TitlesOfParts>
  <Manager>Georg Messerschmidt, Stefanie Beck</Manager>
  <Company>Heinrich Kipp Werk KG</Company>
  <LinksUpToDate>false</LinksUpToDate>
  <CharactersWithSpaces>5486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Elastisches Sicherungsband für Griffe</dc:title>
  <dc:subject>Pressemitteilung Sicherungsband Juni 2013</dc:subject>
  <dc:creator>Bernward Damm</dc:creator>
  <cp:keywords>Sicherungsband, Teilesicherung</cp:keywords>
  <cp:lastModifiedBy>BlocherAngelina</cp:lastModifiedBy>
  <cp:revision>8</cp:revision>
  <cp:lastPrinted>2017-08-21T14:07:00Z</cp:lastPrinted>
  <dcterms:created xsi:type="dcterms:W3CDTF">2018-01-24T13:33:00Z</dcterms:created>
  <dcterms:modified xsi:type="dcterms:W3CDTF">2018-01-25T15:21:00Z</dcterms:modified>
</cp:coreProperties>
</file>